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1CD5AA" w14:textId="720D8B62" w:rsidR="004E5D4D" w:rsidRDefault="004E5D4D" w:rsidP="000F07D9">
      <w:pPr>
        <w:jc w:val="center"/>
        <w:rPr>
          <w:sz w:val="24"/>
        </w:rPr>
      </w:pPr>
      <w:r w:rsidRPr="00CD44F8">
        <w:rPr>
          <w:sz w:val="24"/>
        </w:rPr>
        <w:t>Regulamin naboru</w:t>
      </w:r>
      <w:r w:rsidR="002F2010" w:rsidRPr="00CD44F8">
        <w:rPr>
          <w:sz w:val="24"/>
        </w:rPr>
        <w:t xml:space="preserve"> </w:t>
      </w:r>
      <w:r w:rsidRPr="00CD44F8">
        <w:rPr>
          <w:sz w:val="24"/>
        </w:rPr>
        <w:t xml:space="preserve">na udział w wizycie studyjnej do </w:t>
      </w:r>
      <w:r w:rsidR="00901107">
        <w:rPr>
          <w:sz w:val="24"/>
        </w:rPr>
        <w:t>Niemiec</w:t>
      </w:r>
      <w:r w:rsidRPr="00CD44F8">
        <w:rPr>
          <w:sz w:val="24"/>
        </w:rPr>
        <w:t xml:space="preserve"> realizowanej w</w:t>
      </w:r>
      <w:r w:rsidR="002A04DB">
        <w:rPr>
          <w:sz w:val="24"/>
        </w:rPr>
        <w:t> </w:t>
      </w:r>
      <w:r w:rsidRPr="00CD44F8">
        <w:rPr>
          <w:sz w:val="24"/>
        </w:rPr>
        <w:t xml:space="preserve"> ramach projektu „Wielkopolskie Inteligentne Specjalizacje – Ekosystem na rzecz neutralności klimatycznej (WIS-E 4 NET ZERO)”</w:t>
      </w:r>
    </w:p>
    <w:p w14:paraId="41EEAAA1" w14:textId="753FB4FD" w:rsidR="00CD44F8" w:rsidRDefault="00CD44F8" w:rsidP="000F07D9">
      <w:pPr>
        <w:jc w:val="center"/>
        <w:rPr>
          <w:sz w:val="24"/>
        </w:rPr>
      </w:pPr>
      <w:r>
        <w:rPr>
          <w:sz w:val="24"/>
        </w:rPr>
        <w:t xml:space="preserve">Poznań, </w:t>
      </w:r>
      <w:r w:rsidRPr="00AD36B9">
        <w:rPr>
          <w:sz w:val="24"/>
          <w:szCs w:val="24"/>
        </w:rPr>
        <w:t>…</w:t>
      </w:r>
      <w:r w:rsidR="00AD36B9" w:rsidRPr="00AD36B9">
        <w:rPr>
          <w:sz w:val="24"/>
          <w:szCs w:val="24"/>
        </w:rPr>
        <w:t>..</w:t>
      </w:r>
      <w:r>
        <w:rPr>
          <w:sz w:val="24"/>
        </w:rPr>
        <w:t xml:space="preserve"> </w:t>
      </w:r>
      <w:r w:rsidR="00AD36B9" w:rsidRPr="00AD36B9">
        <w:rPr>
          <w:sz w:val="24"/>
        </w:rPr>
        <w:t>08</w:t>
      </w:r>
      <w:r>
        <w:rPr>
          <w:sz w:val="24"/>
        </w:rPr>
        <w:t>.2024 r.</w:t>
      </w:r>
    </w:p>
    <w:p w14:paraId="42F25E6F" w14:textId="77777777" w:rsidR="00CD44F8" w:rsidRPr="00CD44F8" w:rsidRDefault="00CD44F8" w:rsidP="00CD44F8">
      <w:pPr>
        <w:jc w:val="center"/>
        <w:rPr>
          <w:sz w:val="24"/>
        </w:rPr>
      </w:pPr>
    </w:p>
    <w:p w14:paraId="4A3D97E6" w14:textId="0580B8AB" w:rsidR="004E5D4D" w:rsidRDefault="004E5D4D" w:rsidP="001C56EB">
      <w:pPr>
        <w:pStyle w:val="Akapitzlist"/>
        <w:numPr>
          <w:ilvl w:val="0"/>
          <w:numId w:val="1"/>
        </w:numPr>
        <w:spacing w:before="240"/>
        <w:jc w:val="center"/>
        <w:rPr>
          <w:b/>
        </w:rPr>
      </w:pPr>
      <w:r w:rsidRPr="00594283">
        <w:rPr>
          <w:b/>
        </w:rPr>
        <w:t>Informacje ogólne</w:t>
      </w:r>
    </w:p>
    <w:p w14:paraId="363933EA" w14:textId="77777777" w:rsidR="00FA2491" w:rsidRPr="001D35B0" w:rsidRDefault="00FA2491" w:rsidP="00FA2491">
      <w:pPr>
        <w:pStyle w:val="Akapitzlist"/>
      </w:pPr>
    </w:p>
    <w:p w14:paraId="37F934CA" w14:textId="0AB9B4C2" w:rsidR="004E5D4D" w:rsidRDefault="004E5D4D" w:rsidP="00EF47FE">
      <w:pPr>
        <w:pStyle w:val="Akapitzlist"/>
        <w:numPr>
          <w:ilvl w:val="0"/>
          <w:numId w:val="3"/>
        </w:numPr>
        <w:jc w:val="both"/>
      </w:pPr>
      <w:r>
        <w:t>W</w:t>
      </w:r>
      <w:r w:rsidR="00B35260">
        <w:t>izyta</w:t>
      </w:r>
      <w:r>
        <w:t xml:space="preserve"> studyjna organizowana jest przez Departament Gospodarki Urzędu Marszałkowskiego Województwa Wielkopolskiego w Pozn</w:t>
      </w:r>
      <w:r w:rsidR="0053284C">
        <w:t>aniu, zwany dalej Organizatorem dla podmiotów spełniaj</w:t>
      </w:r>
      <w:r w:rsidR="00310DC6">
        <w:t>ących wymogi zawarte w pkt. IV.</w:t>
      </w:r>
      <w:r w:rsidR="00465B97">
        <w:t>2 i IV.3</w:t>
      </w:r>
      <w:r w:rsidR="0053284C">
        <w:t>, zwanych dalej Interesariuszami.</w:t>
      </w:r>
    </w:p>
    <w:p w14:paraId="6E6AED57" w14:textId="0602804B" w:rsidR="002F2010" w:rsidRDefault="00B35260" w:rsidP="00EF47FE">
      <w:pPr>
        <w:pStyle w:val="Akapitzlist"/>
        <w:numPr>
          <w:ilvl w:val="0"/>
          <w:numId w:val="3"/>
        </w:numPr>
        <w:jc w:val="both"/>
      </w:pPr>
      <w:r>
        <w:t>Wizyta</w:t>
      </w:r>
      <w:r w:rsidR="004E5D4D">
        <w:t xml:space="preserve"> studyjna realizowana jest w ramach projektu „Wielkopolskie Inteligentne Specjalizacje – Ekosystem na rzecz neutralności klimatycznej (WIS-E 4 NET ZERO)”, który jest współfinansowany ze środków Unii Europejskiej w Regionalnym Programie Operacyjnym Fundusze Europejskiej dla Wielkopolski 2021-2027, Działanie FEWP.01.07 –  Wzmocnienie procesu przedsiębiorczego odkrywania i promocja gospodarki w regionie.</w:t>
      </w:r>
    </w:p>
    <w:p w14:paraId="5ADCD479" w14:textId="588F33A0" w:rsidR="00B90412" w:rsidRDefault="00B90412" w:rsidP="00EF47FE">
      <w:pPr>
        <w:pStyle w:val="Akapitzlist"/>
        <w:numPr>
          <w:ilvl w:val="0"/>
          <w:numId w:val="3"/>
        </w:numPr>
        <w:jc w:val="both"/>
      </w:pPr>
      <w:r>
        <w:t xml:space="preserve">Udział w wyjeździe stanowi dla Przedsiębiorcy pomoc de </w:t>
      </w:r>
      <w:proofErr w:type="spellStart"/>
      <w:r>
        <w:t>minimis</w:t>
      </w:r>
      <w:proofErr w:type="spellEnd"/>
      <w:r>
        <w:t xml:space="preserve">, tj. zgodnie z Rozporządzeniem Komisji Europejskiej 2023/2831 w sprawie stosowania art. 107 i 108 Traktatu o funkcjonowaniu Unii Europejskiej do pomocy de </w:t>
      </w:r>
      <w:proofErr w:type="spellStart"/>
      <w:r>
        <w:t>minimis</w:t>
      </w:r>
      <w:proofErr w:type="spellEnd"/>
      <w:r>
        <w:t>.</w:t>
      </w:r>
    </w:p>
    <w:p w14:paraId="009E396D" w14:textId="77777777" w:rsidR="00B90412" w:rsidRDefault="00B90412" w:rsidP="00EF47FE">
      <w:pPr>
        <w:pStyle w:val="Akapitzlist"/>
        <w:numPr>
          <w:ilvl w:val="0"/>
          <w:numId w:val="3"/>
        </w:numPr>
        <w:jc w:val="both"/>
      </w:pPr>
      <w:r>
        <w:t>Celami wizyty są:</w:t>
      </w:r>
    </w:p>
    <w:p w14:paraId="7D8D536E" w14:textId="1B6DE8AF" w:rsidR="00901107" w:rsidRDefault="00901107" w:rsidP="00901107">
      <w:pPr>
        <w:pStyle w:val="Akapitzlist"/>
        <w:numPr>
          <w:ilvl w:val="0"/>
          <w:numId w:val="30"/>
        </w:numPr>
        <w:spacing w:after="160" w:line="259" w:lineRule="auto"/>
        <w:jc w:val="both"/>
      </w:pPr>
      <w:r>
        <w:t xml:space="preserve">Nawiązanie współpracy gospodarczej, naukowej oraz wymiana doświadczeń z podmiotami tworzącymi ekosystem gospodarki wodorowej w rejonie Hamburga w ramach </w:t>
      </w:r>
      <w:r w:rsidRPr="001F7593">
        <w:t xml:space="preserve">„The </w:t>
      </w:r>
      <w:proofErr w:type="spellStart"/>
      <w:r w:rsidRPr="001F7593">
        <w:t>Renewable</w:t>
      </w:r>
      <w:proofErr w:type="spellEnd"/>
      <w:r w:rsidRPr="001F7593">
        <w:t xml:space="preserve"> Energy Hamburg Cluster”</w:t>
      </w:r>
      <w:r>
        <w:t xml:space="preserve"> oraz w trakcie targów </w:t>
      </w:r>
      <w:proofErr w:type="spellStart"/>
      <w:r w:rsidRPr="001F7593">
        <w:t>Hydrogen</w:t>
      </w:r>
      <w:proofErr w:type="spellEnd"/>
      <w:r w:rsidRPr="001F7593">
        <w:t xml:space="preserve"> Technology Expo Europe</w:t>
      </w:r>
      <w:r>
        <w:t xml:space="preserve"> </w:t>
      </w:r>
      <w:r w:rsidR="00DC27D0">
        <w:t xml:space="preserve">2024 </w:t>
      </w:r>
      <w:r>
        <w:t>w Hamburgu.</w:t>
      </w:r>
    </w:p>
    <w:p w14:paraId="31C69CCC" w14:textId="7B2CBECD" w:rsidR="00901107" w:rsidRDefault="00901107" w:rsidP="00901107">
      <w:pPr>
        <w:pStyle w:val="Akapitzlist"/>
        <w:numPr>
          <w:ilvl w:val="0"/>
          <w:numId w:val="30"/>
        </w:numPr>
        <w:spacing w:after="160" w:line="259" w:lineRule="auto"/>
        <w:jc w:val="both"/>
      </w:pPr>
      <w:r>
        <w:t>Podnoszenie wiedzy, kompetencji i umiejętności członków Wiel</w:t>
      </w:r>
      <w:r w:rsidR="001D35B0">
        <w:t xml:space="preserve">kopolskiej Platformy Wodorowej </w:t>
      </w:r>
      <w:r>
        <w:t>w zakresie eksperymentowania, budowania świadomości i przychylności dla nowatorskich, specjalistycznych i skalowanych rozwiązań.</w:t>
      </w:r>
    </w:p>
    <w:p w14:paraId="2B79FF13" w14:textId="77777777" w:rsidR="00901107" w:rsidRDefault="00901107" w:rsidP="00901107">
      <w:pPr>
        <w:pStyle w:val="Akapitzlist"/>
        <w:numPr>
          <w:ilvl w:val="0"/>
          <w:numId w:val="30"/>
        </w:numPr>
        <w:spacing w:after="160" w:line="259" w:lineRule="auto"/>
        <w:jc w:val="both"/>
      </w:pPr>
      <w:r>
        <w:t xml:space="preserve">Upowszechnianie wiedzy wśród członków Wielkopolskiej Platformy Wodorowej nt. zrównoważonych rozwiązań energetycznych, ze szczególnym uwzględnieniem gospodarki wodorowej. </w:t>
      </w:r>
    </w:p>
    <w:p w14:paraId="023B41E4" w14:textId="77777777" w:rsidR="00901107" w:rsidRDefault="00901107" w:rsidP="00901107">
      <w:pPr>
        <w:pStyle w:val="Akapitzlist"/>
        <w:numPr>
          <w:ilvl w:val="0"/>
          <w:numId w:val="30"/>
        </w:numPr>
        <w:spacing w:after="160" w:line="259" w:lineRule="auto"/>
        <w:jc w:val="both"/>
      </w:pPr>
      <w:r>
        <w:t xml:space="preserve">Realizacja celów i założeń wskazanych w Strategii rozwoju Wielkopolski wodorowej do 2030 z perspektywą do roku 2040 oraz Regionalnej Strategii Innowacji dla Wielkopolski 2030. </w:t>
      </w:r>
    </w:p>
    <w:p w14:paraId="3C11B1E1" w14:textId="10B3E755" w:rsidR="00B90412" w:rsidRDefault="00B90412" w:rsidP="00EF47FE">
      <w:pPr>
        <w:pStyle w:val="Akapitzlist"/>
        <w:numPr>
          <w:ilvl w:val="0"/>
          <w:numId w:val="1"/>
        </w:numPr>
        <w:jc w:val="center"/>
        <w:rPr>
          <w:b/>
        </w:rPr>
      </w:pPr>
      <w:r w:rsidRPr="009C3605">
        <w:rPr>
          <w:b/>
        </w:rPr>
        <w:t>Zakres wizyty</w:t>
      </w:r>
    </w:p>
    <w:p w14:paraId="60BE744E" w14:textId="77777777" w:rsidR="00FA2491" w:rsidRPr="001D35B0" w:rsidRDefault="00FA2491" w:rsidP="00FA2491">
      <w:pPr>
        <w:pStyle w:val="Akapitzlist"/>
      </w:pPr>
    </w:p>
    <w:p w14:paraId="167D9443" w14:textId="45B27F81" w:rsidR="00901107" w:rsidRPr="00901107" w:rsidRDefault="0053284C" w:rsidP="00901107">
      <w:pPr>
        <w:numPr>
          <w:ilvl w:val="0"/>
          <w:numId w:val="31"/>
        </w:numPr>
        <w:spacing w:after="160" w:line="259" w:lineRule="auto"/>
        <w:contextualSpacing/>
        <w:jc w:val="both"/>
      </w:pPr>
      <w:r>
        <w:t>W ramach wizyty Interesariusze</w:t>
      </w:r>
      <w:r w:rsidR="00901107" w:rsidRPr="00901107">
        <w:t xml:space="preserve"> wezmą udział w targach </w:t>
      </w:r>
      <w:proofErr w:type="spellStart"/>
      <w:r w:rsidR="00901107" w:rsidRPr="00901107">
        <w:t>Hydrogen</w:t>
      </w:r>
      <w:proofErr w:type="spellEnd"/>
      <w:r w:rsidR="00901107" w:rsidRPr="00901107">
        <w:t xml:space="preserve"> Technology Expo Europe </w:t>
      </w:r>
      <w:r w:rsidR="00DC27D0">
        <w:t xml:space="preserve">2024 </w:t>
      </w:r>
      <w:r w:rsidR="00901107" w:rsidRPr="00901107">
        <w:t xml:space="preserve">odbywających się w Hamburgu w terminie 23-24 października 2024 r. </w:t>
      </w:r>
      <w:r>
        <w:t>oraz</w:t>
      </w:r>
      <w:r w:rsidRPr="0053284C">
        <w:t xml:space="preserve"> </w:t>
      </w:r>
      <w:r w:rsidR="001D35B0">
        <w:t>w </w:t>
      </w:r>
      <w:r w:rsidRPr="00901107">
        <w:t xml:space="preserve">spotkaniach z przedstawicielami niemieckich interesariuszy, zrzeszonych w „The </w:t>
      </w:r>
      <w:proofErr w:type="spellStart"/>
      <w:r w:rsidRPr="00901107">
        <w:t>Renewable</w:t>
      </w:r>
      <w:proofErr w:type="spellEnd"/>
      <w:r w:rsidRPr="00901107">
        <w:t xml:space="preserve"> Energy Hamburg Cluster”, w tym przedsiębiorstw z sekt</w:t>
      </w:r>
      <w:r w:rsidR="000F2C68">
        <w:t>ora energetycznego, transportu</w:t>
      </w:r>
      <w:r w:rsidRPr="00901107">
        <w:t>, doradztwa biznesowego i prawnego itp.</w:t>
      </w:r>
      <w:r w:rsidR="002E27F2">
        <w:t>,</w:t>
      </w:r>
      <w:r w:rsidRPr="00901107">
        <w:t xml:space="preserve"> </w:t>
      </w:r>
      <w:r w:rsidR="000F2C68">
        <w:t>instytucji naukowych zaangażowanych w badania i rozwój na rzecz technologii wodorowych</w:t>
      </w:r>
      <w:r w:rsidR="00BB3BC0">
        <w:t xml:space="preserve"> oraz władz samorządowych</w:t>
      </w:r>
      <w:r w:rsidR="000F2C68">
        <w:t xml:space="preserve"> </w:t>
      </w:r>
      <w:r w:rsidRPr="00901107">
        <w:t>Hamburga.</w:t>
      </w:r>
    </w:p>
    <w:p w14:paraId="6AAD9419" w14:textId="54D3DC0B" w:rsidR="00901107" w:rsidRPr="00901107" w:rsidRDefault="00901107" w:rsidP="00583892">
      <w:pPr>
        <w:numPr>
          <w:ilvl w:val="0"/>
          <w:numId w:val="31"/>
        </w:numPr>
        <w:spacing w:after="160" w:line="259" w:lineRule="auto"/>
        <w:contextualSpacing/>
        <w:jc w:val="both"/>
      </w:pPr>
      <w:r w:rsidRPr="00901107">
        <w:t xml:space="preserve">Targi </w:t>
      </w:r>
      <w:proofErr w:type="spellStart"/>
      <w:r w:rsidR="00DC27D0" w:rsidRPr="00DC27D0">
        <w:t>Hydrogen</w:t>
      </w:r>
      <w:proofErr w:type="spellEnd"/>
      <w:r w:rsidR="00DC27D0" w:rsidRPr="00DC27D0">
        <w:t xml:space="preserve"> Technology Expo Europe 2024</w:t>
      </w:r>
      <w:r w:rsidR="00DC27D0">
        <w:t xml:space="preserve"> </w:t>
      </w:r>
      <w:r w:rsidRPr="00901107">
        <w:t xml:space="preserve">to międzynarodowe wydarzenie </w:t>
      </w:r>
      <w:r w:rsidR="00583892" w:rsidRPr="00583892">
        <w:t>poświęcone rozwojowi i upowszechnianiu nowych technologii w celu przezwyciężenia wyzwań technicznych i wprowadzenia wodoru do głównego nurtu zastosowań stacjonarnych i mobilnych w ekosystemi</w:t>
      </w:r>
      <w:r w:rsidR="00583892">
        <w:t>e społeczno-gospodarczym Europy.</w:t>
      </w:r>
    </w:p>
    <w:p w14:paraId="68FB7E28" w14:textId="59D864AA" w:rsidR="00901107" w:rsidRDefault="00901107">
      <w:pPr>
        <w:rPr>
          <w:b/>
        </w:rPr>
      </w:pPr>
      <w:r>
        <w:rPr>
          <w:b/>
        </w:rPr>
        <w:br w:type="page"/>
      </w:r>
    </w:p>
    <w:p w14:paraId="13E5C78A" w14:textId="77777777" w:rsidR="00901107" w:rsidRPr="00CC2BB9" w:rsidRDefault="00901107" w:rsidP="00EF47FE">
      <w:pPr>
        <w:pStyle w:val="Akapitzlist"/>
        <w:jc w:val="center"/>
        <w:rPr>
          <w:b/>
        </w:rPr>
      </w:pPr>
    </w:p>
    <w:p w14:paraId="64D67B0B" w14:textId="71586947" w:rsidR="004E5D4D" w:rsidRDefault="000739B3" w:rsidP="00EF47FE">
      <w:pPr>
        <w:pStyle w:val="Akapitzlist"/>
        <w:numPr>
          <w:ilvl w:val="0"/>
          <w:numId w:val="1"/>
        </w:numPr>
        <w:jc w:val="center"/>
        <w:rPr>
          <w:b/>
        </w:rPr>
      </w:pPr>
      <w:r>
        <w:rPr>
          <w:b/>
        </w:rPr>
        <w:t>Z</w:t>
      </w:r>
      <w:r w:rsidR="004D6188" w:rsidRPr="00CC2BB9">
        <w:rPr>
          <w:b/>
        </w:rPr>
        <w:t xml:space="preserve">asady </w:t>
      </w:r>
      <w:r>
        <w:rPr>
          <w:b/>
        </w:rPr>
        <w:t>wizyty</w:t>
      </w:r>
    </w:p>
    <w:p w14:paraId="67CBCE3D" w14:textId="77777777" w:rsidR="00FA2491" w:rsidRPr="001D35B0" w:rsidRDefault="00FA2491" w:rsidP="00FA2491">
      <w:pPr>
        <w:pStyle w:val="Akapitzlist"/>
      </w:pPr>
    </w:p>
    <w:p w14:paraId="133B52E1" w14:textId="799C9E25" w:rsidR="004E5D4D" w:rsidRDefault="00FA2491" w:rsidP="00EF47FE">
      <w:pPr>
        <w:pStyle w:val="Akapitzlist"/>
        <w:numPr>
          <w:ilvl w:val="0"/>
          <w:numId w:val="10"/>
        </w:numPr>
        <w:jc w:val="both"/>
      </w:pPr>
      <w:r>
        <w:t xml:space="preserve">Okres realizacji wyjazdu to </w:t>
      </w:r>
      <w:r w:rsidR="00901107">
        <w:t>22</w:t>
      </w:r>
      <w:r>
        <w:t>.</w:t>
      </w:r>
      <w:r w:rsidR="00901107">
        <w:t>10</w:t>
      </w:r>
      <w:r>
        <w:t>.-</w:t>
      </w:r>
      <w:r w:rsidR="00901107">
        <w:t>24</w:t>
      </w:r>
      <w:r>
        <w:t>.</w:t>
      </w:r>
      <w:r w:rsidR="00901107">
        <w:t>10</w:t>
      </w:r>
      <w:r>
        <w:t xml:space="preserve">.2024 </w:t>
      </w:r>
      <w:r w:rsidR="004E5D4D">
        <w:t xml:space="preserve">r. Pełna agenda wyjazdu zostanie przekazana </w:t>
      </w:r>
      <w:r w:rsidR="001D35B0">
        <w:t>Interesariuszom</w:t>
      </w:r>
      <w:r w:rsidR="004E5D4D">
        <w:t xml:space="preserve"> nie później niż 14 dni przed wyjazdem.</w:t>
      </w:r>
    </w:p>
    <w:p w14:paraId="6D724DF8" w14:textId="21376345" w:rsidR="004D6188" w:rsidRDefault="004D6188" w:rsidP="00EF47FE">
      <w:pPr>
        <w:pStyle w:val="Akapitzlist"/>
        <w:numPr>
          <w:ilvl w:val="0"/>
          <w:numId w:val="10"/>
        </w:numPr>
        <w:jc w:val="both"/>
      </w:pPr>
      <w:r>
        <w:t xml:space="preserve">Organizator zastrzega sobie prawo do zmian w agendzie, w tym zmiany terminu, jak również do odwołania wyjazdu, bez ponoszenia z tego tytułu odpowiedzialności wobec </w:t>
      </w:r>
      <w:r w:rsidR="0053284C">
        <w:t>Interesariusz</w:t>
      </w:r>
      <w:r w:rsidR="00CC160C">
        <w:t>ów</w:t>
      </w:r>
      <w:r>
        <w:t xml:space="preserve"> czy ich przedstawicieli. </w:t>
      </w:r>
    </w:p>
    <w:p w14:paraId="55260EFD" w14:textId="1A4C2DCF" w:rsidR="004D6188" w:rsidRDefault="004D6188" w:rsidP="00EF47FE">
      <w:pPr>
        <w:pStyle w:val="Akapitzlist"/>
        <w:numPr>
          <w:ilvl w:val="0"/>
          <w:numId w:val="10"/>
        </w:numPr>
        <w:jc w:val="both"/>
      </w:pPr>
      <w:r>
        <w:t>Organizator pokryje koszty związane z udziałem jednego przedstawiciela każdego z</w:t>
      </w:r>
      <w:r w:rsidR="002A04DB">
        <w:t> </w:t>
      </w:r>
      <w:r w:rsidR="0053284C">
        <w:t>Interesariuszy</w:t>
      </w:r>
      <w:r>
        <w:t xml:space="preserve">: </w:t>
      </w:r>
    </w:p>
    <w:p w14:paraId="3019EF54" w14:textId="6316A489" w:rsidR="004D6188" w:rsidRDefault="00573822" w:rsidP="00EF47FE">
      <w:pPr>
        <w:pStyle w:val="Akapitzlist"/>
        <w:numPr>
          <w:ilvl w:val="0"/>
          <w:numId w:val="11"/>
        </w:numPr>
        <w:jc w:val="both"/>
      </w:pPr>
      <w:r>
        <w:t xml:space="preserve">podróży z </w:t>
      </w:r>
      <w:r w:rsidR="00084327">
        <w:t>miejsca rozpoczęcia wyjazdu</w:t>
      </w:r>
      <w:r w:rsidR="004D6188">
        <w:t xml:space="preserve"> </w:t>
      </w:r>
      <w:r w:rsidR="00084327">
        <w:t xml:space="preserve">do hotelu </w:t>
      </w:r>
      <w:r w:rsidR="004D6188">
        <w:t xml:space="preserve">oraz z hotelu do miejsca </w:t>
      </w:r>
      <w:r w:rsidR="00915276">
        <w:t>zakończenia wyjazdu</w:t>
      </w:r>
      <w:r w:rsidR="004D6188">
        <w:t xml:space="preserve"> (</w:t>
      </w:r>
      <w:r w:rsidR="00915276">
        <w:t>transport autobusowy zapewniony</w:t>
      </w:r>
      <w:r w:rsidR="004D6188">
        <w:t xml:space="preserve"> przez Organizatora, zgodnie z informacją przesłaną uczestnikom w terminie późniejszym),</w:t>
      </w:r>
    </w:p>
    <w:p w14:paraId="6DFF472C" w14:textId="77777777" w:rsidR="004D6188" w:rsidRDefault="004D6188" w:rsidP="00EF47FE">
      <w:pPr>
        <w:pStyle w:val="Akapitzlist"/>
        <w:numPr>
          <w:ilvl w:val="0"/>
          <w:numId w:val="11"/>
        </w:numPr>
        <w:jc w:val="both"/>
      </w:pPr>
      <w:r>
        <w:t>transportu na miejscu na trasie hotel-miejsca wydarzeń,</w:t>
      </w:r>
    </w:p>
    <w:p w14:paraId="755A6522" w14:textId="77777777" w:rsidR="004D6188" w:rsidRDefault="004D6188" w:rsidP="00EF47FE">
      <w:pPr>
        <w:pStyle w:val="Akapitzlist"/>
        <w:numPr>
          <w:ilvl w:val="0"/>
          <w:numId w:val="11"/>
        </w:numPr>
        <w:jc w:val="both"/>
      </w:pPr>
      <w:r>
        <w:t>noclegów ze śniadaniami (hotel zapewniony przez Organizatora),</w:t>
      </w:r>
    </w:p>
    <w:p w14:paraId="27E6B6D3" w14:textId="77777777" w:rsidR="004D6188" w:rsidRDefault="004D6188" w:rsidP="00EF47FE">
      <w:pPr>
        <w:pStyle w:val="Akapitzlist"/>
        <w:numPr>
          <w:ilvl w:val="0"/>
          <w:numId w:val="11"/>
        </w:numPr>
        <w:jc w:val="both"/>
      </w:pPr>
      <w:r>
        <w:t xml:space="preserve">wejściówek, biletów wstępu i innych elementów związanych z realizacją agendy wyjazdu. </w:t>
      </w:r>
    </w:p>
    <w:p w14:paraId="59007EAA" w14:textId="77777777" w:rsidR="004E5D4D" w:rsidRDefault="004D6188" w:rsidP="00EF47FE">
      <w:pPr>
        <w:pStyle w:val="Akapitzlist"/>
        <w:numPr>
          <w:ilvl w:val="0"/>
          <w:numId w:val="11"/>
        </w:numPr>
        <w:jc w:val="both"/>
      </w:pPr>
      <w:r>
        <w:t>tłumaczeń – w ramach organizowanych spotkań.</w:t>
      </w:r>
    </w:p>
    <w:p w14:paraId="03081A93" w14:textId="36A39FBC" w:rsidR="004D6188" w:rsidRDefault="004D6188" w:rsidP="00EF47FE">
      <w:pPr>
        <w:pStyle w:val="Akapitzlist"/>
        <w:numPr>
          <w:ilvl w:val="0"/>
          <w:numId w:val="10"/>
        </w:numPr>
        <w:jc w:val="both"/>
      </w:pPr>
      <w:r>
        <w:t xml:space="preserve">Koszty dojazdu do miejsca rozpoczęcia </w:t>
      </w:r>
      <w:r w:rsidR="00BD1736">
        <w:t xml:space="preserve">i zakończenia </w:t>
      </w:r>
      <w:r>
        <w:t xml:space="preserve">wyjazdu, koszty diet służbowych, wyżywienia z wyjątkiem śniadań oraz inne koszty niewymienione w ust. 3 (np. ubezpieczenie) pokrywa </w:t>
      </w:r>
      <w:r w:rsidR="0053284C">
        <w:t>Interesariusz</w:t>
      </w:r>
      <w:r>
        <w:t>. Koszty te nie podlegają zwrotowi przez Organizatora.</w:t>
      </w:r>
    </w:p>
    <w:p w14:paraId="68F03292" w14:textId="5935C863" w:rsidR="004E5D4D" w:rsidRDefault="0053284C" w:rsidP="001170FA">
      <w:pPr>
        <w:pStyle w:val="Akapitzlist"/>
        <w:numPr>
          <w:ilvl w:val="0"/>
          <w:numId w:val="10"/>
        </w:numPr>
        <w:jc w:val="both"/>
      </w:pPr>
      <w:r>
        <w:t>Interesariusze</w:t>
      </w:r>
      <w:r w:rsidR="004E5D4D">
        <w:t xml:space="preserve"> mają prawo zmienić swoich przeds</w:t>
      </w:r>
      <w:r w:rsidR="004D6188">
        <w:t xml:space="preserve">tawicieli wskazanych do udziału </w:t>
      </w:r>
      <w:r w:rsidR="004E5D4D">
        <w:t>w</w:t>
      </w:r>
      <w:r w:rsidR="002A04DB">
        <w:t> </w:t>
      </w:r>
      <w:r w:rsidR="004E5D4D">
        <w:t>Wyjeździe, bez podawan</w:t>
      </w:r>
      <w:r w:rsidR="00E141EF">
        <w:t xml:space="preserve">ia przyczyn, nie później niż </w:t>
      </w:r>
      <w:r w:rsidR="008C4C0C">
        <w:t>pięć dni roboczych przed rozpoczęciem wizyty,</w:t>
      </w:r>
      <w:r w:rsidR="004E5D4D">
        <w:t xml:space="preserve"> </w:t>
      </w:r>
      <w:r w:rsidR="001170FA">
        <w:t xml:space="preserve">składając Organizatorowi pisemne oświadczenie, </w:t>
      </w:r>
      <w:r w:rsidR="001D35B0">
        <w:t>zawierające</w:t>
      </w:r>
      <w:r w:rsidR="001170FA">
        <w:t xml:space="preserve"> </w:t>
      </w:r>
      <w:r w:rsidR="00B35260">
        <w:t xml:space="preserve">potwierdzenie zapoznania się z Regulaminem </w:t>
      </w:r>
      <w:r w:rsidR="00E91CAA">
        <w:t>naboru</w:t>
      </w:r>
      <w:r w:rsidR="00B35260">
        <w:t xml:space="preserve"> i akceptacji</w:t>
      </w:r>
      <w:r w:rsidR="001170FA">
        <w:t xml:space="preserve"> stosowania </w:t>
      </w:r>
      <w:r w:rsidR="008C4C0C">
        <w:t>i </w:t>
      </w:r>
      <w:r w:rsidR="001170FA">
        <w:t>przestrzegania przez nowo wybranego przedstawiciela</w:t>
      </w:r>
      <w:r w:rsidR="001D35B0">
        <w:t>,</w:t>
      </w:r>
      <w:r w:rsidR="001170FA">
        <w:t xml:space="preserve"> opatrzone</w:t>
      </w:r>
      <w:r w:rsidR="001170FA" w:rsidRPr="001170FA">
        <w:t xml:space="preserve"> podpisem osoby upoważnionej do reprezentacji </w:t>
      </w:r>
      <w:r w:rsidR="001D35B0">
        <w:t>Interesariusza</w:t>
      </w:r>
      <w:r w:rsidR="001170FA" w:rsidRPr="001170FA">
        <w:t xml:space="preserve"> oraz przedstawiciela wyznaczonego do udziału w wizycie.</w:t>
      </w:r>
      <w:r w:rsidR="001170FA">
        <w:t xml:space="preserve"> </w:t>
      </w:r>
      <w:r w:rsidR="004E5D4D">
        <w:t xml:space="preserve">Zmiana przedstawiciela po tym terminie wymaga uzasadnienia oraz zgody Organizatora i może powodować konieczność poniesienia kosztów </w:t>
      </w:r>
      <w:r w:rsidR="008C4C0C">
        <w:t>transportu i </w:t>
      </w:r>
      <w:r w:rsidR="00906373">
        <w:t xml:space="preserve">noclegu </w:t>
      </w:r>
      <w:r w:rsidR="004E5D4D">
        <w:t xml:space="preserve">dla nowego przedstawiciela Interesariusza. Brak zgody Organizatora skutkuje wykluczeniem Interesariusza z udziału </w:t>
      </w:r>
      <w:r w:rsidR="00CC2BB9">
        <w:t>w</w:t>
      </w:r>
      <w:r w:rsidR="002A04DB">
        <w:t> </w:t>
      </w:r>
      <w:r>
        <w:t>Wyjeździe</w:t>
      </w:r>
      <w:r w:rsidR="001C56EB">
        <w:t>.</w:t>
      </w:r>
    </w:p>
    <w:p w14:paraId="61D0FB95" w14:textId="009E0C57" w:rsidR="00CC2BB9" w:rsidRDefault="00CC2BB9" w:rsidP="00EF47FE">
      <w:pPr>
        <w:pStyle w:val="Akapitzlist"/>
        <w:numPr>
          <w:ilvl w:val="0"/>
          <w:numId w:val="10"/>
        </w:numPr>
        <w:jc w:val="both"/>
      </w:pPr>
      <w:r>
        <w:t>Organizator nie ponosi odpowiedzialności za działania organów władz miejscowych, które skutkują wykluczeniem uczestników z udziału w wyjeździe</w:t>
      </w:r>
      <w:r w:rsidR="00E573F7">
        <w:t>/jego części</w:t>
      </w:r>
      <w:r>
        <w:t>.</w:t>
      </w:r>
    </w:p>
    <w:p w14:paraId="71FDBBE8" w14:textId="168E2F63" w:rsidR="003E4C13" w:rsidRDefault="004E5D4D" w:rsidP="00EF47FE">
      <w:pPr>
        <w:pStyle w:val="Akapitzlist"/>
        <w:numPr>
          <w:ilvl w:val="0"/>
          <w:numId w:val="10"/>
        </w:numPr>
        <w:jc w:val="both"/>
      </w:pPr>
      <w:r>
        <w:t>W trakcie trwania wyjazdu mogą być robione zdjęcia i nagrania</w:t>
      </w:r>
      <w:r w:rsidR="003E4C13">
        <w:t xml:space="preserve"> </w:t>
      </w:r>
      <w:r w:rsidR="00786AF4">
        <w:t>na potrzeby promocji</w:t>
      </w:r>
      <w:r>
        <w:t xml:space="preserve"> </w:t>
      </w:r>
      <w:r w:rsidR="00CC2BB9">
        <w:t xml:space="preserve">projektu  </w:t>
      </w:r>
      <w:r w:rsidR="00CC2BB9" w:rsidRPr="00CC2BB9">
        <w:t>„Wielkopolskie Inteligentne Specjalizacje – Ekosystem na rzecz neutralności klimatycznej (WIS-E 4 NET ZERO)”</w:t>
      </w:r>
      <w:r w:rsidR="00CC2BB9">
        <w:t xml:space="preserve">, marki H2Wielkopolska Kierunek Wodór </w:t>
      </w:r>
      <w:r>
        <w:t>i działań Województwa na rz</w:t>
      </w:r>
      <w:r w:rsidR="00914D5F">
        <w:t>ecz rozwoju gospodarki nisko- i </w:t>
      </w:r>
      <w:r>
        <w:t xml:space="preserve">zeroemisyjnej. </w:t>
      </w:r>
    </w:p>
    <w:p w14:paraId="7C94BF6B" w14:textId="34EF007A" w:rsidR="00C531B4" w:rsidRDefault="00CC2BB9" w:rsidP="00EF47FE">
      <w:pPr>
        <w:pStyle w:val="Akapitzlist"/>
        <w:numPr>
          <w:ilvl w:val="0"/>
          <w:numId w:val="10"/>
        </w:numPr>
        <w:jc w:val="both"/>
      </w:pPr>
      <w:r>
        <w:t xml:space="preserve">Najważniejsze prawa i obowiązki </w:t>
      </w:r>
      <w:r w:rsidR="0053284C">
        <w:t>Interesariuszy</w:t>
      </w:r>
      <w:r>
        <w:t xml:space="preserve">, ich przedstawicieli oraz Organizatora spisane są w </w:t>
      </w:r>
      <w:r w:rsidR="00786AF4">
        <w:t>umowie udziału w wizycie, której</w:t>
      </w:r>
      <w:r w:rsidR="00CC160C">
        <w:t xml:space="preserve"> wzór stanowi Załącznik nr 2</w:t>
      </w:r>
      <w:r>
        <w:t xml:space="preserve"> do Regulaminu.</w:t>
      </w:r>
    </w:p>
    <w:p w14:paraId="4FF21D10" w14:textId="77777777" w:rsidR="001C56EB" w:rsidRDefault="001C56EB" w:rsidP="001C56EB">
      <w:pPr>
        <w:spacing w:after="0"/>
        <w:ind w:left="360"/>
        <w:jc w:val="both"/>
      </w:pPr>
    </w:p>
    <w:p w14:paraId="494865DE" w14:textId="5BC1979B" w:rsidR="001F7DE4" w:rsidRDefault="006D307C" w:rsidP="00EF47FE">
      <w:pPr>
        <w:pStyle w:val="Akapitzlist"/>
        <w:numPr>
          <w:ilvl w:val="0"/>
          <w:numId w:val="1"/>
        </w:numPr>
        <w:jc w:val="center"/>
        <w:rPr>
          <w:b/>
        </w:rPr>
      </w:pPr>
      <w:r>
        <w:rPr>
          <w:b/>
        </w:rPr>
        <w:t>Warunki n</w:t>
      </w:r>
      <w:r w:rsidR="00906373">
        <w:rPr>
          <w:b/>
        </w:rPr>
        <w:t>aboru</w:t>
      </w:r>
    </w:p>
    <w:p w14:paraId="799F5A4E" w14:textId="77777777" w:rsidR="00FA2491" w:rsidRPr="001D35B0" w:rsidRDefault="00FA2491" w:rsidP="00FA2491">
      <w:pPr>
        <w:pStyle w:val="Akapitzlist"/>
      </w:pPr>
    </w:p>
    <w:p w14:paraId="2458C211" w14:textId="49DB9451" w:rsidR="001369DF" w:rsidRDefault="00166E75" w:rsidP="00E141EF">
      <w:pPr>
        <w:pStyle w:val="Akapitzlist"/>
        <w:numPr>
          <w:ilvl w:val="0"/>
          <w:numId w:val="13"/>
        </w:numPr>
        <w:jc w:val="both"/>
      </w:pPr>
      <w:r w:rsidRPr="00166E75">
        <w:t xml:space="preserve">Nabór prowadzony jest do </w:t>
      </w:r>
      <w:r w:rsidR="00CF3B7A">
        <w:t>19.</w:t>
      </w:r>
      <w:r w:rsidRPr="00166E75">
        <w:t>08.2024 r.</w:t>
      </w:r>
    </w:p>
    <w:p w14:paraId="7FEED09A" w14:textId="087AADEB" w:rsidR="00786AF4" w:rsidRDefault="00683D3E" w:rsidP="004B5C45">
      <w:pPr>
        <w:pStyle w:val="Akapitzlist"/>
        <w:numPr>
          <w:ilvl w:val="0"/>
          <w:numId w:val="13"/>
        </w:numPr>
        <w:jc w:val="both"/>
      </w:pPr>
      <w:r>
        <w:t xml:space="preserve">Warunkiem formalnym udziału </w:t>
      </w:r>
      <w:r w:rsidR="000739B3">
        <w:t xml:space="preserve">w </w:t>
      </w:r>
      <w:r w:rsidR="00CC160C">
        <w:t>naborze</w:t>
      </w:r>
      <w:r>
        <w:t xml:space="preserve"> jest</w:t>
      </w:r>
      <w:r w:rsidR="000739B3">
        <w:t xml:space="preserve"> </w:t>
      </w:r>
      <w:r>
        <w:t>status członka</w:t>
      </w:r>
      <w:r w:rsidR="00786AF4">
        <w:t xml:space="preserve"> Panelu</w:t>
      </w:r>
      <w:r w:rsidR="004B5C45">
        <w:t xml:space="preserve"> Biznesu lub Panelu Nauki </w:t>
      </w:r>
      <w:r w:rsidR="00BB3BC0">
        <w:t xml:space="preserve">lub Panelu Liderów Samorządowych </w:t>
      </w:r>
      <w:r>
        <w:t>Wiel</w:t>
      </w:r>
      <w:r w:rsidR="00786AF4">
        <w:t>kopolskiej Platformy Wodorowej, tj. o</w:t>
      </w:r>
      <w:r w:rsidR="00596EE2">
        <w:t>rganizator dopuszcza udział</w:t>
      </w:r>
      <w:r w:rsidR="000739B3">
        <w:t xml:space="preserve"> </w:t>
      </w:r>
      <w:r>
        <w:t xml:space="preserve">przedstawicieli </w:t>
      </w:r>
      <w:r w:rsidR="004B5C45">
        <w:t>przedsiębiorstw,</w:t>
      </w:r>
      <w:r w:rsidR="00786AF4">
        <w:t xml:space="preserve"> Instytucji Otoczenia Biznesu</w:t>
      </w:r>
      <w:r w:rsidR="004B5C45">
        <w:t xml:space="preserve">, jednostek </w:t>
      </w:r>
      <w:r w:rsidR="002E27F2">
        <w:t>systemu szkolnictwa wyższego i </w:t>
      </w:r>
      <w:r w:rsidR="004B5C45" w:rsidRPr="004B5C45">
        <w:t>nauki</w:t>
      </w:r>
      <w:r w:rsidR="000F2C68">
        <w:t xml:space="preserve">, </w:t>
      </w:r>
      <w:r w:rsidR="00BB3BC0">
        <w:t>jednostek samorządu terytorialnego, zrzeszonych w </w:t>
      </w:r>
      <w:r w:rsidR="000F2C68">
        <w:t>Wielkopolskiej Platformie Wodorowej.</w:t>
      </w:r>
    </w:p>
    <w:p w14:paraId="38395465" w14:textId="5239D513" w:rsidR="00E15C48" w:rsidRDefault="0029221D" w:rsidP="00BF6326">
      <w:pPr>
        <w:pStyle w:val="Akapitzlist"/>
        <w:numPr>
          <w:ilvl w:val="0"/>
          <w:numId w:val="13"/>
        </w:numPr>
        <w:jc w:val="both"/>
      </w:pPr>
      <w:r>
        <w:t>W</w:t>
      </w:r>
      <w:r w:rsidR="00A67120">
        <w:t xml:space="preserve">arunkiem formalnym udziału w naborze </w:t>
      </w:r>
      <w:r w:rsidR="00596EE2">
        <w:t>w przypadku</w:t>
      </w:r>
      <w:r w:rsidR="001D35B0">
        <w:t xml:space="preserve"> przedsiębiorstw </w:t>
      </w:r>
      <w:r w:rsidR="00A67120">
        <w:t xml:space="preserve">jest możliwość otrzymania pomocy de </w:t>
      </w:r>
      <w:proofErr w:type="spellStart"/>
      <w:r w:rsidR="00A67120" w:rsidRPr="00A67120">
        <w:t>minimis</w:t>
      </w:r>
      <w:proofErr w:type="spellEnd"/>
      <w:r w:rsidR="00A67120">
        <w:t>.</w:t>
      </w:r>
    </w:p>
    <w:p w14:paraId="56C9B77E" w14:textId="1937F09D" w:rsidR="000739B3" w:rsidRPr="009C3605" w:rsidRDefault="000739B3" w:rsidP="00913B2A">
      <w:pPr>
        <w:pStyle w:val="Akapitzlist"/>
        <w:numPr>
          <w:ilvl w:val="0"/>
          <w:numId w:val="13"/>
        </w:numPr>
        <w:jc w:val="both"/>
      </w:pPr>
      <w:r w:rsidRPr="009C3605">
        <w:lastRenderedPageBreak/>
        <w:t xml:space="preserve">Warunkiem udziału w </w:t>
      </w:r>
      <w:r w:rsidR="0029221D">
        <w:t>naborze</w:t>
      </w:r>
      <w:r w:rsidRPr="009C3605">
        <w:t xml:space="preserve"> je</w:t>
      </w:r>
      <w:r w:rsidR="00FA2491">
        <w:t xml:space="preserve">st wysłanie w terminie do dnia </w:t>
      </w:r>
      <w:r w:rsidR="00CF3B7A" w:rsidRPr="00CF3B7A">
        <w:t>19.</w:t>
      </w:r>
      <w:r w:rsidR="00465B97">
        <w:t>08.</w:t>
      </w:r>
      <w:r w:rsidR="00FA2491">
        <w:t>2024</w:t>
      </w:r>
      <w:r w:rsidRPr="009C3605">
        <w:t xml:space="preserve"> </w:t>
      </w:r>
      <w:r w:rsidR="00465B97">
        <w:t xml:space="preserve">r. </w:t>
      </w:r>
      <w:r w:rsidRPr="009C3605">
        <w:t xml:space="preserve">zgłoszenia </w:t>
      </w:r>
      <w:r w:rsidR="00123A2D" w:rsidRPr="009C3605">
        <w:t>zawierającego Formularz zgłoszeniowy</w:t>
      </w:r>
      <w:r w:rsidR="00913B2A">
        <w:t>, stanowiący załącznik nr 1 do Regulaminu,</w:t>
      </w:r>
      <w:r w:rsidR="00123A2D" w:rsidRPr="009C3605">
        <w:t xml:space="preserve"> opatrzony podpisem osoby upoważnionej do reprezentacji </w:t>
      </w:r>
      <w:r w:rsidR="001E00DE">
        <w:t>Interesariusza</w:t>
      </w:r>
      <w:r w:rsidR="00465B97">
        <w:t xml:space="preserve"> oraz </w:t>
      </w:r>
      <w:r w:rsidR="00123A2D" w:rsidRPr="009C3605">
        <w:t>przedstawiciela wyz</w:t>
      </w:r>
      <w:r w:rsidR="004B5C45">
        <w:t xml:space="preserve">naczonego do udziału w wizycie oraz w przypadku przedsiębiorstw </w:t>
      </w:r>
      <w:r w:rsidR="00913B2A">
        <w:t xml:space="preserve">oświadczenia dotyczącego pomocy de </w:t>
      </w:r>
      <w:proofErr w:type="spellStart"/>
      <w:r w:rsidR="00913B2A">
        <w:t>minimis</w:t>
      </w:r>
      <w:proofErr w:type="spellEnd"/>
      <w:r w:rsidR="00913B2A">
        <w:t xml:space="preserve"> – załącznik nr 3 do Regulaminu i formularza informacji przedstawianych przy ubieganiu się o pomoc de </w:t>
      </w:r>
      <w:proofErr w:type="spellStart"/>
      <w:r w:rsidR="00913B2A">
        <w:t>minimis</w:t>
      </w:r>
      <w:proofErr w:type="spellEnd"/>
      <w:r w:rsidR="00913B2A">
        <w:t xml:space="preserve"> – załącznik nr 4 do Regulaminu.</w:t>
      </w:r>
    </w:p>
    <w:p w14:paraId="7D823BE6" w14:textId="0AF3783F" w:rsidR="000739B3" w:rsidRPr="009C3605" w:rsidRDefault="00123A2D" w:rsidP="00EF47FE">
      <w:pPr>
        <w:pStyle w:val="Akapitzlist"/>
        <w:numPr>
          <w:ilvl w:val="0"/>
          <w:numId w:val="13"/>
        </w:numPr>
        <w:jc w:val="both"/>
      </w:pPr>
      <w:r w:rsidRPr="009C3605">
        <w:t xml:space="preserve">Zgłoszenie należy przesłać elektronicznie na adres email: </w:t>
      </w:r>
      <w:hyperlink r:id="rId8" w:history="1">
        <w:r w:rsidR="00783355" w:rsidRPr="003A35ED">
          <w:rPr>
            <w:rStyle w:val="Hipercze"/>
          </w:rPr>
          <w:t>drg.sekretariat@umww.pl</w:t>
        </w:r>
      </w:hyperlink>
      <w:r w:rsidR="00783355">
        <w:t xml:space="preserve"> </w:t>
      </w:r>
      <w:r w:rsidRPr="009C3605">
        <w:t xml:space="preserve"> </w:t>
      </w:r>
    </w:p>
    <w:p w14:paraId="2846DD4C" w14:textId="62B8FC36" w:rsidR="004E5D4D" w:rsidRDefault="004E5D4D" w:rsidP="00913B2A">
      <w:pPr>
        <w:pStyle w:val="Akapitzlist"/>
        <w:numPr>
          <w:ilvl w:val="0"/>
          <w:numId w:val="13"/>
        </w:numPr>
        <w:jc w:val="both"/>
      </w:pPr>
      <w:r>
        <w:t xml:space="preserve">Warunkiem organizacji </w:t>
      </w:r>
      <w:r w:rsidR="00683D3E">
        <w:t>wizyty</w:t>
      </w:r>
      <w:r>
        <w:t xml:space="preserve"> jest zakwalifikow</w:t>
      </w:r>
      <w:r w:rsidR="00F11ADD">
        <w:t xml:space="preserve">anie się do udziału co najmniej </w:t>
      </w:r>
      <w:r w:rsidR="0029221D" w:rsidRPr="00DC27D0">
        <w:t>4</w:t>
      </w:r>
      <w:r w:rsidR="0029221D">
        <w:t xml:space="preserve"> </w:t>
      </w:r>
      <w:r w:rsidR="0053284C">
        <w:t>Interesariuszy</w:t>
      </w:r>
      <w:r w:rsidR="00913B2A">
        <w:t xml:space="preserve">, w tym co najmniej 2 członków Panelu Biznesu </w:t>
      </w:r>
      <w:r w:rsidR="00913B2A" w:rsidRPr="00913B2A">
        <w:t>Wielkopolskiej Platformy Wodorowej</w:t>
      </w:r>
      <w:r>
        <w:t>.</w:t>
      </w:r>
    </w:p>
    <w:p w14:paraId="41A47DFB" w14:textId="1E6D25CA" w:rsidR="006D307C" w:rsidRDefault="004E5D4D" w:rsidP="00EF47FE">
      <w:pPr>
        <w:pStyle w:val="Akapitzlist"/>
        <w:numPr>
          <w:ilvl w:val="0"/>
          <w:numId w:val="13"/>
        </w:numPr>
        <w:jc w:val="both"/>
      </w:pPr>
      <w:r>
        <w:t>Orga</w:t>
      </w:r>
      <w:r w:rsidR="006D307C">
        <w:t xml:space="preserve">nizator założył udział w wizycie maksymalnie do </w:t>
      </w:r>
      <w:r w:rsidR="00914D5F" w:rsidRPr="00DC27D0">
        <w:t>6</w:t>
      </w:r>
      <w:r w:rsidR="006D307C">
        <w:t xml:space="preserve"> </w:t>
      </w:r>
      <w:r w:rsidR="0053284C">
        <w:t>Interesariuszy</w:t>
      </w:r>
      <w:r w:rsidR="006D307C">
        <w:t xml:space="preserve">. </w:t>
      </w:r>
    </w:p>
    <w:p w14:paraId="38FD4686" w14:textId="766EF8C8" w:rsidR="004E5D4D" w:rsidRPr="009C3605" w:rsidRDefault="006D307C" w:rsidP="001E46E5">
      <w:pPr>
        <w:pStyle w:val="Akapitzlist"/>
        <w:numPr>
          <w:ilvl w:val="0"/>
          <w:numId w:val="13"/>
        </w:numPr>
        <w:jc w:val="both"/>
      </w:pPr>
      <w:r>
        <w:t>Oceny merytorycznej zgłoszeń spełniających</w:t>
      </w:r>
      <w:r w:rsidR="004E5D4D">
        <w:t xml:space="preserve"> warunki</w:t>
      </w:r>
      <w:r>
        <w:t xml:space="preserve"> formalne</w:t>
      </w:r>
      <w:r w:rsidR="00A67120">
        <w:t xml:space="preserve"> wymienione w pkt. 2</w:t>
      </w:r>
      <w:r w:rsidR="000F07D9">
        <w:t xml:space="preserve"> i 3</w:t>
      </w:r>
      <w:r w:rsidR="00A67120">
        <w:t xml:space="preserve"> </w:t>
      </w:r>
      <w:r w:rsidR="00B41C92">
        <w:t>dokonuje Komisja</w:t>
      </w:r>
      <w:r w:rsidR="00ED5926">
        <w:t>.</w:t>
      </w:r>
      <w:r w:rsidR="001E46E5">
        <w:t xml:space="preserve"> </w:t>
      </w:r>
      <w:r w:rsidR="00B41C92" w:rsidRPr="009C3605">
        <w:t>W skład Komisji wchodzi:</w:t>
      </w:r>
    </w:p>
    <w:p w14:paraId="4C9F46E3" w14:textId="60D247E6" w:rsidR="00B41C92" w:rsidRDefault="00783355" w:rsidP="00786AF4">
      <w:pPr>
        <w:pStyle w:val="Akapitzlist"/>
        <w:numPr>
          <w:ilvl w:val="0"/>
          <w:numId w:val="14"/>
        </w:numPr>
        <w:jc w:val="both"/>
      </w:pPr>
      <w:r>
        <w:t xml:space="preserve">Przewodniczący Wielkopolskiej Platformy Wodorowej będący zarazem </w:t>
      </w:r>
      <w:r w:rsidR="00B41C92">
        <w:t>Przewodniczący</w:t>
      </w:r>
      <w:r w:rsidR="00F11ADD">
        <w:t>m</w:t>
      </w:r>
      <w:r w:rsidR="00B41C92">
        <w:t xml:space="preserve"> Komisji;</w:t>
      </w:r>
    </w:p>
    <w:p w14:paraId="6BB7C805" w14:textId="58F11611" w:rsidR="004E5D4D" w:rsidRDefault="004E5D4D" w:rsidP="00EF47FE">
      <w:pPr>
        <w:pStyle w:val="Akapitzlist"/>
        <w:numPr>
          <w:ilvl w:val="0"/>
          <w:numId w:val="14"/>
        </w:numPr>
        <w:jc w:val="both"/>
      </w:pPr>
      <w:r w:rsidRPr="009C3605">
        <w:t xml:space="preserve">Przedstawiciel Komisji </w:t>
      </w:r>
      <w:r w:rsidR="00711207">
        <w:t>Gospodarki</w:t>
      </w:r>
      <w:r w:rsidR="00FA2491">
        <w:t xml:space="preserve"> Sejmiku Województwa Wielkopolskiego</w:t>
      </w:r>
      <w:r w:rsidR="00786AF4">
        <w:t>;</w:t>
      </w:r>
    </w:p>
    <w:p w14:paraId="4035A513" w14:textId="6615AC3A" w:rsidR="00786AF4" w:rsidRPr="009C3605" w:rsidRDefault="00786AF4" w:rsidP="00EF47FE">
      <w:pPr>
        <w:pStyle w:val="Akapitzlist"/>
        <w:numPr>
          <w:ilvl w:val="0"/>
          <w:numId w:val="14"/>
        </w:numPr>
        <w:jc w:val="both"/>
      </w:pPr>
      <w:r>
        <w:t>Dyrektor Departamentu Gospodarki.</w:t>
      </w:r>
    </w:p>
    <w:p w14:paraId="04815D88" w14:textId="56D2B6EC" w:rsidR="004E5D4D" w:rsidRPr="009C3605" w:rsidRDefault="004E5D4D" w:rsidP="00EF47FE">
      <w:pPr>
        <w:pStyle w:val="Akapitzlist"/>
        <w:numPr>
          <w:ilvl w:val="0"/>
          <w:numId w:val="13"/>
        </w:numPr>
        <w:jc w:val="both"/>
      </w:pPr>
      <w:r w:rsidRPr="009C3605">
        <w:t>Komisja będzie oceniała zgłoszenia, które przejdą etap oceny formalnej przyznając punkty w</w:t>
      </w:r>
      <w:r w:rsidR="002A04DB">
        <w:t> </w:t>
      </w:r>
      <w:r w:rsidRPr="009C3605">
        <w:t xml:space="preserve">oparciu o </w:t>
      </w:r>
      <w:r w:rsidR="007B2824" w:rsidRPr="009C3605">
        <w:t>kryteria</w:t>
      </w:r>
      <w:r w:rsidR="00ED5926">
        <w:t xml:space="preserve"> wskazane w </w:t>
      </w:r>
      <w:r w:rsidR="00A44A29">
        <w:t>punkcie V</w:t>
      </w:r>
      <w:r w:rsidR="00ED5926">
        <w:t xml:space="preserve">. </w:t>
      </w:r>
    </w:p>
    <w:p w14:paraId="229FB565" w14:textId="5A944370" w:rsidR="004E5D4D" w:rsidRDefault="004E5D4D" w:rsidP="00EF47FE">
      <w:pPr>
        <w:pStyle w:val="Akapitzlist"/>
        <w:numPr>
          <w:ilvl w:val="0"/>
          <w:numId w:val="13"/>
        </w:numPr>
        <w:jc w:val="both"/>
      </w:pPr>
      <w:r>
        <w:t>Decyzja Komisji jest ostateczna, od której nie ma możliwości odwołania.</w:t>
      </w:r>
    </w:p>
    <w:p w14:paraId="04EC073E" w14:textId="366B62F5" w:rsidR="00A67120" w:rsidRDefault="00A67120" w:rsidP="00A67120">
      <w:pPr>
        <w:pStyle w:val="Akapitzlist"/>
        <w:numPr>
          <w:ilvl w:val="0"/>
          <w:numId w:val="13"/>
        </w:numPr>
        <w:jc w:val="both"/>
      </w:pPr>
      <w:r>
        <w:t>Podmioty, które zakwalifikują się do udziału w wizycie, zobowiązane są do dostarczenia podpisanej Umowy o dofinansowanie w ciągu 5 dni roboczych od jej otrzymania. Przekroczenie wskazanego terminu powoduje skreślenie z listy uczestników.</w:t>
      </w:r>
    </w:p>
    <w:p w14:paraId="6669BD17" w14:textId="65815F3A" w:rsidR="001E46E5" w:rsidRDefault="004E5D4D" w:rsidP="00A67120">
      <w:pPr>
        <w:pStyle w:val="Akapitzlist"/>
        <w:numPr>
          <w:ilvl w:val="0"/>
          <w:numId w:val="13"/>
        </w:numPr>
        <w:jc w:val="both"/>
      </w:pPr>
      <w:r>
        <w:t>Organizator poinformuje wszystkie podm</w:t>
      </w:r>
      <w:r w:rsidR="00F11ADD">
        <w:t xml:space="preserve">ioty o wynikach w terminie do </w:t>
      </w:r>
      <w:r w:rsidR="00786AF4">
        <w:t>5</w:t>
      </w:r>
      <w:r>
        <w:t xml:space="preserve"> dni roboczych od zamknięcia naboru.</w:t>
      </w:r>
      <w:r w:rsidR="001E46E5">
        <w:cr/>
      </w:r>
    </w:p>
    <w:p w14:paraId="1CFCBF18" w14:textId="5D1AC2A0" w:rsidR="00A44A29" w:rsidRDefault="00A44A29" w:rsidP="00EF47FE">
      <w:pPr>
        <w:pStyle w:val="Akapitzlist"/>
        <w:numPr>
          <w:ilvl w:val="0"/>
          <w:numId w:val="1"/>
        </w:numPr>
        <w:jc w:val="center"/>
        <w:rPr>
          <w:b/>
        </w:rPr>
      </w:pPr>
      <w:r>
        <w:rPr>
          <w:b/>
        </w:rPr>
        <w:t>Kryteria naboru</w:t>
      </w:r>
    </w:p>
    <w:p w14:paraId="66A9505C" w14:textId="77777777" w:rsidR="00FA2491" w:rsidRPr="001D35B0" w:rsidRDefault="00FA2491" w:rsidP="00FA2491">
      <w:pPr>
        <w:pStyle w:val="Akapitzlist"/>
      </w:pPr>
    </w:p>
    <w:p w14:paraId="3CEECBD6" w14:textId="110358FD" w:rsidR="00A44A29" w:rsidRPr="008C3AE6" w:rsidRDefault="00A44A29" w:rsidP="00170AC3">
      <w:pPr>
        <w:pStyle w:val="Akapitzlist"/>
        <w:jc w:val="both"/>
        <w:rPr>
          <w:b/>
        </w:rPr>
      </w:pPr>
      <w:r>
        <w:t xml:space="preserve">Organizator </w:t>
      </w:r>
      <w:r w:rsidR="00B13A6A">
        <w:t xml:space="preserve">dokona wyboru </w:t>
      </w:r>
      <w:r w:rsidR="0053284C">
        <w:t>Interesariuszy</w:t>
      </w:r>
      <w:r w:rsidR="00B13A6A">
        <w:t xml:space="preserve"> spełniających kryteria formalne na podstawie następujących kryteriów:</w:t>
      </w:r>
    </w:p>
    <w:p w14:paraId="524A2EAA" w14:textId="48949A26" w:rsidR="008C3AE6" w:rsidRDefault="008C3AE6" w:rsidP="000F2C68">
      <w:pPr>
        <w:pStyle w:val="Akapitzlist"/>
        <w:numPr>
          <w:ilvl w:val="0"/>
          <w:numId w:val="34"/>
        </w:numPr>
        <w:jc w:val="both"/>
      </w:pPr>
      <w:r w:rsidRPr="008C3AE6">
        <w:t>Zaangażowanie w pracę Wielkopolskiej Plat</w:t>
      </w:r>
      <w:r w:rsidR="00786AF4">
        <w:t>formy Wodorowej (0-2 punkty) – K</w:t>
      </w:r>
      <w:r w:rsidRPr="008C3AE6">
        <w:t>omisja oceni zaangażowanie uczestnika naboru na podstawie uczestnictwa w posiedzeniach Panelu</w:t>
      </w:r>
      <w:r w:rsidR="00786AF4">
        <w:t xml:space="preserve"> Biznesu</w:t>
      </w:r>
      <w:r w:rsidRPr="008C3AE6">
        <w:t xml:space="preserve"> </w:t>
      </w:r>
      <w:r w:rsidR="000F2C68" w:rsidRPr="000F2C68">
        <w:t>lub Panelu Nauki</w:t>
      </w:r>
      <w:r w:rsidR="00BB3BC0">
        <w:t xml:space="preserve"> lub Panelu Liderów Samorządowych</w:t>
      </w:r>
      <w:r w:rsidR="000F2C68">
        <w:t>,</w:t>
      </w:r>
      <w:r w:rsidR="000F2C68" w:rsidRPr="000F2C68">
        <w:t xml:space="preserve"> </w:t>
      </w:r>
      <w:r w:rsidRPr="008C3AE6">
        <w:t xml:space="preserve">a także </w:t>
      </w:r>
      <w:r>
        <w:t>Zgromadzeniu Ogólnym Wielkopolskiej Platformy Wodorowej.</w:t>
      </w:r>
    </w:p>
    <w:p w14:paraId="1FB5FC82" w14:textId="14FE8E7B" w:rsidR="00E15C48" w:rsidRPr="008C3AE6" w:rsidRDefault="00E15C48" w:rsidP="00AC3AA1">
      <w:pPr>
        <w:pStyle w:val="Akapitzlist"/>
        <w:numPr>
          <w:ilvl w:val="0"/>
          <w:numId w:val="34"/>
        </w:numPr>
        <w:jc w:val="both"/>
      </w:pPr>
      <w:r>
        <w:t>Działania na rzecz rozwoju</w:t>
      </w:r>
      <w:r w:rsidR="00276351">
        <w:t xml:space="preserve"> </w:t>
      </w:r>
      <w:r w:rsidR="00276351" w:rsidRPr="00276351">
        <w:t xml:space="preserve">niskoemisyjnych rozwiązań </w:t>
      </w:r>
      <w:r w:rsidR="00786AF4">
        <w:t>(0-3 punkty) – K</w:t>
      </w:r>
      <w:r w:rsidR="00276351">
        <w:t xml:space="preserve">omisja oceni rodzaj oraz </w:t>
      </w:r>
      <w:r w:rsidR="00276351" w:rsidRPr="00276351">
        <w:t>skalę prowadzonej działalności, planowane/realizowan</w:t>
      </w:r>
      <w:r w:rsidR="00276351">
        <w:t xml:space="preserve">e inwestycje </w:t>
      </w:r>
      <w:r w:rsidR="006B782D">
        <w:t>w infrastru</w:t>
      </w:r>
      <w:r w:rsidR="00573822">
        <w:t xml:space="preserve">kturę, prowadzenie działalności </w:t>
      </w:r>
      <w:r w:rsidR="006B782D">
        <w:t>bad</w:t>
      </w:r>
      <w:r w:rsidR="008C4C0C">
        <w:t>awczej i innowacyjnej, udział w </w:t>
      </w:r>
      <w:r w:rsidR="006B782D">
        <w:t>wydarzeniach kampaniach edukacyjnych</w:t>
      </w:r>
      <w:r w:rsidR="00786AF4">
        <w:t>/promocyjnych</w:t>
      </w:r>
      <w:r w:rsidR="006B782D">
        <w:t xml:space="preserve">, </w:t>
      </w:r>
      <w:r w:rsidR="00AC3AA1">
        <w:t xml:space="preserve">programach szkoleniowych, </w:t>
      </w:r>
      <w:r w:rsidR="00276351">
        <w:t xml:space="preserve"> </w:t>
      </w:r>
      <w:r w:rsidR="00AC3AA1">
        <w:t>przyjęcie Strategii/</w:t>
      </w:r>
      <w:r w:rsidR="002067C5">
        <w:t xml:space="preserve">planu </w:t>
      </w:r>
      <w:r w:rsidR="00AC3AA1">
        <w:t>działań</w:t>
      </w:r>
      <w:r w:rsidR="00AC3AA1" w:rsidRPr="00AC3AA1">
        <w:t xml:space="preserve"> </w:t>
      </w:r>
      <w:r w:rsidR="00AC3AA1">
        <w:t>podmiotu</w:t>
      </w:r>
      <w:r w:rsidR="00AC3AA1" w:rsidRPr="00AC3AA1">
        <w:t xml:space="preserve"> mające</w:t>
      </w:r>
      <w:r w:rsidR="00AC3AA1">
        <w:t>j</w:t>
      </w:r>
      <w:r w:rsidR="00AC3AA1" w:rsidRPr="00AC3AA1">
        <w:t xml:space="preserve"> na celu redukcję emisji CO2 oraz innych gazów cieplarnianych.</w:t>
      </w:r>
    </w:p>
    <w:p w14:paraId="199936B5" w14:textId="707D1644" w:rsidR="00E15C48" w:rsidRDefault="00E15C48" w:rsidP="006B782D">
      <w:pPr>
        <w:pStyle w:val="Akapitzlist"/>
        <w:numPr>
          <w:ilvl w:val="0"/>
          <w:numId w:val="34"/>
        </w:numPr>
        <w:jc w:val="both"/>
      </w:pPr>
      <w:r>
        <w:t>U</w:t>
      </w:r>
      <w:r w:rsidR="008C3AE6" w:rsidRPr="00E15C48">
        <w:t>czestnictwo w zinstytucjonalizowanych projektach</w:t>
      </w:r>
      <w:r>
        <w:t>/inicjatywach</w:t>
      </w:r>
      <w:r>
        <w:rPr>
          <w:rStyle w:val="Odwoanieprzypisudolnego"/>
        </w:rPr>
        <w:footnoteReference w:id="1"/>
      </w:r>
      <w:r w:rsidR="008C3AE6" w:rsidRPr="00E15C48">
        <w:t xml:space="preserve"> regionalnych, krajowych, unijnych lub międzynarodowych z zakresu </w:t>
      </w:r>
      <w:r>
        <w:t>rozwoju/promocji niskoemisyjnych rozwiązań gospodarczych (0-2 punkty) – komisja przyzna po 1 punkcie za każdy projekt/inicjatywę –</w:t>
      </w:r>
      <w:r w:rsidR="00276351">
        <w:t xml:space="preserve"> do</w:t>
      </w:r>
      <w:r>
        <w:t xml:space="preserve"> maksymalnie</w:t>
      </w:r>
      <w:r w:rsidR="00276351">
        <w:t xml:space="preserve"> dwóch wykazanych</w:t>
      </w:r>
      <w:r>
        <w:t xml:space="preserve"> </w:t>
      </w:r>
      <w:r w:rsidR="00276351" w:rsidRPr="00276351">
        <w:t>projekt</w:t>
      </w:r>
      <w:r w:rsidR="00276351">
        <w:t xml:space="preserve">ów/inicjatywy. </w:t>
      </w:r>
    </w:p>
    <w:p w14:paraId="7D2ECEB2" w14:textId="5F306F3B" w:rsidR="00310DC6" w:rsidRDefault="00276351" w:rsidP="002E1398">
      <w:pPr>
        <w:pStyle w:val="Akapitzlist"/>
        <w:numPr>
          <w:ilvl w:val="0"/>
          <w:numId w:val="34"/>
        </w:numPr>
        <w:jc w:val="both"/>
      </w:pPr>
      <w:r w:rsidRPr="00276351">
        <w:t>Przyznane certyfikaty, nagr</w:t>
      </w:r>
      <w:r w:rsidR="000F07D9">
        <w:t>ody</w:t>
      </w:r>
      <w:r w:rsidRPr="00276351">
        <w:t>, patenty, wyróżnienia</w:t>
      </w:r>
      <w:r w:rsidR="002E1398">
        <w:t xml:space="preserve"> za </w:t>
      </w:r>
      <w:r w:rsidR="002E1398" w:rsidRPr="002E1398">
        <w:t xml:space="preserve">prowadzoną działalność rzecz rozwoju niskoemisyjnych rozwiązań </w:t>
      </w:r>
      <w:r w:rsidR="002067C5">
        <w:t>(0-2 punkty)</w:t>
      </w:r>
      <w:r w:rsidRPr="00276351">
        <w:t xml:space="preserve"> – komisja przyzna po 1 punkcie za każdy w</w:t>
      </w:r>
      <w:r>
        <w:t>ykazany dokument – maksymalnie 2</w:t>
      </w:r>
      <w:r w:rsidRPr="00276351">
        <w:t xml:space="preserve"> punkty</w:t>
      </w:r>
      <w:r w:rsidR="00FA2491">
        <w:t>.</w:t>
      </w:r>
    </w:p>
    <w:p w14:paraId="602801A6" w14:textId="77777777" w:rsidR="00310DC6" w:rsidRDefault="00310DC6">
      <w:r>
        <w:br w:type="page"/>
      </w:r>
    </w:p>
    <w:p w14:paraId="6B665E12" w14:textId="77777777" w:rsidR="00B13A6A" w:rsidRPr="00A44A29" w:rsidRDefault="00B13A6A" w:rsidP="00B13A6A">
      <w:pPr>
        <w:pStyle w:val="Akapitzlist"/>
        <w:rPr>
          <w:b/>
        </w:rPr>
      </w:pPr>
    </w:p>
    <w:p w14:paraId="3977162C" w14:textId="3A3676E0" w:rsidR="00F11ADD" w:rsidRDefault="00F11ADD" w:rsidP="00EF47FE">
      <w:pPr>
        <w:pStyle w:val="Akapitzlist"/>
        <w:numPr>
          <w:ilvl w:val="0"/>
          <w:numId w:val="1"/>
        </w:numPr>
        <w:jc w:val="center"/>
        <w:rPr>
          <w:b/>
        </w:rPr>
      </w:pPr>
      <w:r w:rsidRPr="00F11ADD">
        <w:rPr>
          <w:b/>
        </w:rPr>
        <w:t xml:space="preserve">Obowiązki </w:t>
      </w:r>
      <w:r w:rsidR="0053284C">
        <w:rPr>
          <w:b/>
        </w:rPr>
        <w:t>Interesariusza</w:t>
      </w:r>
    </w:p>
    <w:p w14:paraId="5B0800FD" w14:textId="77777777" w:rsidR="00FA2491" w:rsidRPr="001E00DE" w:rsidRDefault="00FA2491" w:rsidP="00FA2491">
      <w:pPr>
        <w:pStyle w:val="Akapitzlist"/>
      </w:pPr>
    </w:p>
    <w:p w14:paraId="4685561F" w14:textId="7FF889AB" w:rsidR="004E5D4D" w:rsidRDefault="0053284C" w:rsidP="00914D5F">
      <w:pPr>
        <w:pStyle w:val="Akapitzlist"/>
        <w:numPr>
          <w:ilvl w:val="0"/>
          <w:numId w:val="20"/>
        </w:numPr>
        <w:jc w:val="both"/>
      </w:pPr>
      <w:r>
        <w:t>Interesariusz</w:t>
      </w:r>
      <w:r w:rsidR="004E5D4D">
        <w:t xml:space="preserve"> zobowiązuje się do pełnego uczestnictwa w przygotowanym przez Organizato</w:t>
      </w:r>
      <w:r w:rsidR="009675E2">
        <w:t xml:space="preserve">ra programie wizyty, w tym obecności na targach </w:t>
      </w:r>
      <w:proofErr w:type="spellStart"/>
      <w:r w:rsidR="00914D5F" w:rsidRPr="00914D5F">
        <w:t>Hydrogen</w:t>
      </w:r>
      <w:proofErr w:type="spellEnd"/>
      <w:r w:rsidR="00914D5F" w:rsidRPr="00914D5F">
        <w:t xml:space="preserve"> Technology Expo Europe</w:t>
      </w:r>
      <w:r w:rsidR="00DC27D0">
        <w:t xml:space="preserve"> 2024</w:t>
      </w:r>
      <w:r w:rsidR="004E5D4D">
        <w:t>,</w:t>
      </w:r>
      <w:r w:rsidR="009675E2">
        <w:t xml:space="preserve"> wszystkich spotkaniach,</w:t>
      </w:r>
      <w:r w:rsidR="00E573F7">
        <w:t xml:space="preserve"> zakwaterowania</w:t>
      </w:r>
      <w:r w:rsidR="004E5D4D">
        <w:t xml:space="preserve"> w hotelach wskazanych i f</w:t>
      </w:r>
      <w:r w:rsidR="009675E2">
        <w:t>inansowanych przez Organizatora</w:t>
      </w:r>
      <w:r w:rsidR="004E5D4D">
        <w:t>.</w:t>
      </w:r>
    </w:p>
    <w:p w14:paraId="0445CABE" w14:textId="4DDADAA6" w:rsidR="004E5D4D" w:rsidRDefault="0053284C" w:rsidP="00EF47FE">
      <w:pPr>
        <w:pStyle w:val="Akapitzlist"/>
        <w:numPr>
          <w:ilvl w:val="0"/>
          <w:numId w:val="20"/>
        </w:numPr>
        <w:jc w:val="both"/>
      </w:pPr>
      <w:r>
        <w:t>Interesariusz</w:t>
      </w:r>
      <w:r w:rsidR="004E5D4D">
        <w:t xml:space="preserve"> zobowiązuje się do przygotowania multimedialnej prezentacji </w:t>
      </w:r>
      <w:r w:rsidR="00A900D1">
        <w:t xml:space="preserve">zawierającej informacje o </w:t>
      </w:r>
      <w:r w:rsidR="000F2C68">
        <w:t>realizowanych działaniach</w:t>
      </w:r>
      <w:r w:rsidR="00E573F7">
        <w:t xml:space="preserve"> </w:t>
      </w:r>
      <w:r w:rsidR="00FE4A1E">
        <w:t>dotyczących</w:t>
      </w:r>
      <w:r w:rsidR="00A900D1">
        <w:t xml:space="preserve"> technologii niskoemisyjnych </w:t>
      </w:r>
      <w:r w:rsidR="004E5D4D">
        <w:t xml:space="preserve">oraz jej przekazania Organizatorowi najpóźniej 5 dni roboczych przed terminem rozpoczęcia </w:t>
      </w:r>
      <w:r w:rsidR="009675E2">
        <w:t>wizyty</w:t>
      </w:r>
      <w:r w:rsidR="004E5D4D">
        <w:t xml:space="preserve">. W przypadku braku dostarczenia prezentacji Organizator nie gwarantuje </w:t>
      </w:r>
      <w:r w:rsidR="009675E2">
        <w:t xml:space="preserve">uwzględniania informacji o </w:t>
      </w:r>
      <w:r>
        <w:t>Interesariuszu</w:t>
      </w:r>
      <w:r w:rsidR="009675E2">
        <w:t xml:space="preserve"> w</w:t>
      </w:r>
      <w:r w:rsidR="00A900D1">
        <w:t xml:space="preserve"> materiałach </w:t>
      </w:r>
      <w:r w:rsidR="00CF3B7A">
        <w:t>prezentowanych podczas spotkań.</w:t>
      </w:r>
      <w:bookmarkStart w:id="0" w:name="_GoBack"/>
      <w:bookmarkEnd w:id="0"/>
    </w:p>
    <w:p w14:paraId="02F24416" w14:textId="71D8A8D0" w:rsidR="004E5D4D" w:rsidRDefault="0053284C" w:rsidP="00EF47FE">
      <w:pPr>
        <w:pStyle w:val="Akapitzlist"/>
        <w:numPr>
          <w:ilvl w:val="0"/>
          <w:numId w:val="20"/>
        </w:numPr>
        <w:jc w:val="both"/>
      </w:pPr>
      <w:r>
        <w:t>Interesariusz</w:t>
      </w:r>
      <w:r w:rsidR="004E5D4D">
        <w:t xml:space="preserve"> zobowiązuje się do umieszczenia na stronie internetowej w terminie do 30 dni po zakończeniu </w:t>
      </w:r>
      <w:r w:rsidR="009675E2">
        <w:t>wizyty</w:t>
      </w:r>
      <w:r w:rsidR="004E5D4D">
        <w:t xml:space="preserve">, informacji na temat udziału w </w:t>
      </w:r>
      <w:r w:rsidR="009675E2">
        <w:t>wizycie</w:t>
      </w:r>
      <w:r w:rsidR="004E5D4D">
        <w:t xml:space="preserve"> wraz z odnośnikiem do strony Województwa Wielkopolskiego oraz</w:t>
      </w:r>
      <w:r w:rsidR="009675E2">
        <w:t xml:space="preserve"> finansowania w ramach RPO FEW 2021-2027. </w:t>
      </w:r>
      <w:r w:rsidR="004E5D4D">
        <w:t>W</w:t>
      </w:r>
      <w:r w:rsidR="002A04DB">
        <w:t> </w:t>
      </w:r>
      <w:r w:rsidR="004E5D4D">
        <w:t>przypadku braku strony internetowej lub</w:t>
      </w:r>
      <w:r w:rsidR="009675E2">
        <w:t xml:space="preserve"> dedykowanego miejsca na stroni</w:t>
      </w:r>
      <w:r w:rsidR="000F2C68">
        <w:t>e</w:t>
      </w:r>
      <w:r w:rsidR="009675E2">
        <w:t xml:space="preserve"> </w:t>
      </w:r>
      <w:r w:rsidR="004E5D4D">
        <w:t xml:space="preserve">internetowej, </w:t>
      </w:r>
      <w:r>
        <w:t>Interesariusz</w:t>
      </w:r>
      <w:r w:rsidR="004E5D4D">
        <w:t xml:space="preserve"> zobowiązany jest do wskazania, do akceptacji Organizatora, miejsca publikacji ww. informacji np. w </w:t>
      </w:r>
      <w:proofErr w:type="spellStart"/>
      <w:r w:rsidR="004E5D4D">
        <w:t>social</w:t>
      </w:r>
      <w:proofErr w:type="spellEnd"/>
      <w:r w:rsidR="004E5D4D">
        <w:t xml:space="preserve"> mediach.</w:t>
      </w:r>
    </w:p>
    <w:p w14:paraId="378A3BE6" w14:textId="600A85C9" w:rsidR="004E5D4D" w:rsidRDefault="0053284C" w:rsidP="00EF47FE">
      <w:pPr>
        <w:pStyle w:val="Akapitzlist"/>
        <w:numPr>
          <w:ilvl w:val="0"/>
          <w:numId w:val="20"/>
        </w:numPr>
        <w:jc w:val="both"/>
      </w:pPr>
      <w:r>
        <w:t>Interesariusz</w:t>
      </w:r>
      <w:r w:rsidR="004E5D4D">
        <w:t xml:space="preserve"> wyraża zgodę na umieszczenie logo, nazwy oraz krótkiej informacji o profilu działalności firmy w publicznie dostępnych materiałach promocyjnych i informacyjnych (drukowanych oraz elektronicznych) dotyczących udziału w </w:t>
      </w:r>
      <w:r w:rsidR="00706761">
        <w:t>wizycie</w:t>
      </w:r>
      <w:r w:rsidR="004E5D4D">
        <w:t>.</w:t>
      </w:r>
    </w:p>
    <w:p w14:paraId="4D28BD8C" w14:textId="6BF3A99B" w:rsidR="004E5D4D" w:rsidRDefault="004E5D4D" w:rsidP="00EF47FE">
      <w:pPr>
        <w:pStyle w:val="Akapitzlist"/>
        <w:numPr>
          <w:ilvl w:val="0"/>
          <w:numId w:val="20"/>
        </w:numPr>
        <w:jc w:val="both"/>
      </w:pPr>
      <w:r>
        <w:t xml:space="preserve">W przypadku naruszenia ustalonych zasad, </w:t>
      </w:r>
      <w:r w:rsidR="0053284C">
        <w:t>Interesariusz</w:t>
      </w:r>
      <w:r>
        <w:t xml:space="preserve"> jest zobowiązany do zwrotu wszystkich poniesionych przez Organizatora wydatków związanych z uczestnictwem </w:t>
      </w:r>
      <w:r w:rsidR="0053284C">
        <w:t>Interesariusz</w:t>
      </w:r>
      <w:r>
        <w:t>a w</w:t>
      </w:r>
      <w:r w:rsidR="00CF3B7A">
        <w:t xml:space="preserve"> </w:t>
      </w:r>
      <w:r w:rsidR="00706761">
        <w:t>wizycie</w:t>
      </w:r>
      <w:r>
        <w:t>.</w:t>
      </w:r>
    </w:p>
    <w:p w14:paraId="76B7E896" w14:textId="1F8CB365" w:rsidR="001A3AD1" w:rsidRDefault="0053284C" w:rsidP="008C3AE6">
      <w:pPr>
        <w:pStyle w:val="Akapitzlist"/>
        <w:numPr>
          <w:ilvl w:val="0"/>
          <w:numId w:val="20"/>
        </w:numPr>
        <w:jc w:val="both"/>
      </w:pPr>
      <w:r>
        <w:t>Interesariusz</w:t>
      </w:r>
      <w:r w:rsidR="004E5D4D">
        <w:t xml:space="preserve"> zobowiązuje się do przestrzegania zapisów Umowy o dofinansowanie.</w:t>
      </w:r>
    </w:p>
    <w:p w14:paraId="4CDA3AC2" w14:textId="77777777" w:rsidR="001A3AD1" w:rsidRDefault="001A3AD1" w:rsidP="00EF47FE">
      <w:pPr>
        <w:pStyle w:val="Akapitzlist"/>
        <w:jc w:val="center"/>
      </w:pPr>
    </w:p>
    <w:p w14:paraId="43CA2FA7" w14:textId="087CCA45" w:rsidR="003F5D51" w:rsidRPr="00F31567" w:rsidRDefault="003F5D51" w:rsidP="00EF47FE">
      <w:pPr>
        <w:pStyle w:val="Akapitzlist"/>
        <w:numPr>
          <w:ilvl w:val="0"/>
          <w:numId w:val="1"/>
        </w:numPr>
        <w:jc w:val="center"/>
        <w:rPr>
          <w:b/>
        </w:rPr>
      </w:pPr>
      <w:r w:rsidRPr="00F31567">
        <w:rPr>
          <w:b/>
        </w:rPr>
        <w:t>Przetwarzanie danych osobowych</w:t>
      </w:r>
    </w:p>
    <w:p w14:paraId="36685B4F" w14:textId="77777777" w:rsidR="00FA2491" w:rsidRPr="001E00DE" w:rsidRDefault="00FA2491" w:rsidP="00FA2491">
      <w:pPr>
        <w:pStyle w:val="Akapitzlist"/>
      </w:pPr>
    </w:p>
    <w:p w14:paraId="7F6D2C81" w14:textId="48A364F3" w:rsidR="005D1340" w:rsidRPr="00594684" w:rsidRDefault="00CD7F59" w:rsidP="00CD7F59">
      <w:pPr>
        <w:pStyle w:val="Akapitzlist"/>
        <w:numPr>
          <w:ilvl w:val="0"/>
          <w:numId w:val="22"/>
        </w:numPr>
        <w:spacing w:after="160" w:line="259" w:lineRule="auto"/>
        <w:jc w:val="both"/>
      </w:pPr>
      <w:r w:rsidRPr="00594684">
        <w:t xml:space="preserve">W ramach niniejszego postępowania konkursowego przetwarzane będą dane osobowe </w:t>
      </w:r>
      <w:r w:rsidR="0053284C" w:rsidRPr="00594684">
        <w:t>Interesariusz</w:t>
      </w:r>
      <w:r w:rsidRPr="00594684">
        <w:t xml:space="preserve">ów i ich przedstawicieli. </w:t>
      </w:r>
      <w:r w:rsidR="005D1340" w:rsidRPr="00594684">
        <w:t xml:space="preserve">W związku z </w:t>
      </w:r>
      <w:r w:rsidR="005D1340" w:rsidRPr="003E4C13">
        <w:rPr>
          <w:rFonts w:cstheme="minorHAnsi"/>
        </w:rPr>
        <w:t>przetwarzaniem Państwa danych osobowych informujemy, że:</w:t>
      </w:r>
    </w:p>
    <w:p w14:paraId="54D88003" w14:textId="34BADAEB" w:rsidR="00CD7F59" w:rsidRPr="00594684" w:rsidRDefault="00CD7F59" w:rsidP="00CD7F59">
      <w:pPr>
        <w:pStyle w:val="Akapitzlist"/>
        <w:numPr>
          <w:ilvl w:val="0"/>
          <w:numId w:val="22"/>
        </w:numPr>
        <w:spacing w:after="160" w:line="259" w:lineRule="auto"/>
        <w:jc w:val="both"/>
      </w:pPr>
      <w:r w:rsidRPr="00594684">
        <w:t xml:space="preserve">Administratorem danych osobowych jest Województwo Wielkopolskie z siedzibą Urzędu Marszałkowskiego Województwa Wielkopolskiego w Poznaniu przy al. Niepodległości 34, 61-714 Poznań, e-mail: kancelaria@umww.pl, fax 61 626 69 69, adres skrytki urzędu na platformie </w:t>
      </w:r>
      <w:proofErr w:type="spellStart"/>
      <w:r w:rsidRPr="00594684">
        <w:t>ePUAP</w:t>
      </w:r>
      <w:proofErr w:type="spellEnd"/>
      <w:r w:rsidRPr="00594684">
        <w:t>: /</w:t>
      </w:r>
      <w:proofErr w:type="spellStart"/>
      <w:r w:rsidRPr="00594684">
        <w:t>umarszwlkp</w:t>
      </w:r>
      <w:proofErr w:type="spellEnd"/>
      <w:r w:rsidRPr="00594684">
        <w:t>/</w:t>
      </w:r>
      <w:proofErr w:type="spellStart"/>
      <w:r w:rsidRPr="00594684">
        <w:t>SkrytkaESP</w:t>
      </w:r>
      <w:proofErr w:type="spellEnd"/>
      <w:r w:rsidRPr="00594684">
        <w:t xml:space="preserve">. </w:t>
      </w:r>
    </w:p>
    <w:p w14:paraId="10B3E330" w14:textId="77777777" w:rsidR="00CD7F59" w:rsidRDefault="00CD7F59" w:rsidP="00CD7F59">
      <w:pPr>
        <w:pStyle w:val="Akapitzlist"/>
        <w:numPr>
          <w:ilvl w:val="0"/>
          <w:numId w:val="22"/>
        </w:numPr>
        <w:spacing w:after="160" w:line="259" w:lineRule="auto"/>
        <w:jc w:val="both"/>
      </w:pPr>
      <w:r>
        <w:t xml:space="preserve">Państwa dane osobowe są przetwarzane w celach: </w:t>
      </w:r>
    </w:p>
    <w:p w14:paraId="601F51B9" w14:textId="77777777" w:rsidR="00CD7F59" w:rsidRDefault="00CD7F59" w:rsidP="00CD7F59">
      <w:pPr>
        <w:pStyle w:val="Akapitzlist"/>
        <w:numPr>
          <w:ilvl w:val="0"/>
          <w:numId w:val="35"/>
        </w:numPr>
        <w:spacing w:after="160" w:line="259" w:lineRule="auto"/>
        <w:jc w:val="both"/>
      </w:pPr>
      <w:r>
        <w:t xml:space="preserve">naboru na udział w Projekcie, </w:t>
      </w:r>
    </w:p>
    <w:p w14:paraId="2C8F0345" w14:textId="789FE5C5" w:rsidR="00CD7F59" w:rsidRDefault="00CD7F59" w:rsidP="00CD7F59">
      <w:pPr>
        <w:pStyle w:val="Akapitzlist"/>
        <w:numPr>
          <w:ilvl w:val="0"/>
          <w:numId w:val="35"/>
        </w:numPr>
        <w:spacing w:after="160" w:line="259" w:lineRule="auto"/>
        <w:jc w:val="both"/>
      </w:pPr>
      <w:r>
        <w:t xml:space="preserve">udziału </w:t>
      </w:r>
      <w:r w:rsidR="0053284C">
        <w:t>Interesariusz</w:t>
      </w:r>
      <w:r>
        <w:t xml:space="preserve">a w Projekcie, </w:t>
      </w:r>
    </w:p>
    <w:p w14:paraId="057D3879" w14:textId="77777777" w:rsidR="00CD7F59" w:rsidRDefault="00CD7F59" w:rsidP="00CD7F59">
      <w:pPr>
        <w:pStyle w:val="Akapitzlist"/>
        <w:numPr>
          <w:ilvl w:val="0"/>
          <w:numId w:val="35"/>
        </w:numPr>
        <w:spacing w:after="160" w:line="259" w:lineRule="auto"/>
        <w:jc w:val="both"/>
      </w:pPr>
      <w:r>
        <w:t>zawarcia i rozliczenia Umowy,</w:t>
      </w:r>
    </w:p>
    <w:p w14:paraId="2FEC3B98" w14:textId="77777777" w:rsidR="00CD7F59" w:rsidRDefault="00CD7F59" w:rsidP="00CD7F59">
      <w:pPr>
        <w:pStyle w:val="Akapitzlist"/>
        <w:numPr>
          <w:ilvl w:val="0"/>
          <w:numId w:val="35"/>
        </w:numPr>
        <w:spacing w:after="160" w:line="259" w:lineRule="auto"/>
        <w:jc w:val="both"/>
      </w:pPr>
      <w:r>
        <w:t xml:space="preserve">aplikowania o dofinansowanie i realizacji Projektu i jego rozliczenia, w szczególności potwierdzenia kwalifikowalności wydatków, udzielenia wsparcia, monitoringu, ewaluacji, kontroli, audytu i sprawozdawczości oraz działań informacyjno-promocyjnych w ramach Programu Fundusze Europejskie dla Wielkopolski 2021-2027 (dalej FEW), </w:t>
      </w:r>
    </w:p>
    <w:p w14:paraId="14B7148E" w14:textId="77777777" w:rsidR="00CD7F59" w:rsidRDefault="00CD7F59" w:rsidP="00CD7F59">
      <w:pPr>
        <w:pStyle w:val="Akapitzlist"/>
        <w:numPr>
          <w:ilvl w:val="0"/>
          <w:numId w:val="35"/>
        </w:numPr>
        <w:spacing w:after="160" w:line="259" w:lineRule="auto"/>
        <w:jc w:val="both"/>
      </w:pPr>
      <w:r>
        <w:t xml:space="preserve">archiwizacyjnych. </w:t>
      </w:r>
    </w:p>
    <w:p w14:paraId="4E9C595C" w14:textId="77777777" w:rsidR="00CD7F59" w:rsidRDefault="00CD7F59" w:rsidP="00CD7F59">
      <w:pPr>
        <w:pStyle w:val="Akapitzlist"/>
        <w:numPr>
          <w:ilvl w:val="0"/>
          <w:numId w:val="22"/>
        </w:numPr>
        <w:spacing w:after="160" w:line="259" w:lineRule="auto"/>
        <w:jc w:val="both"/>
      </w:pPr>
      <w:r>
        <w:t>Państwa dane osobowe przetwarzamy:</w:t>
      </w:r>
    </w:p>
    <w:p w14:paraId="5F1D0D17" w14:textId="77777777" w:rsidR="00CD7F59" w:rsidRDefault="00CD7F59" w:rsidP="00CD7F59">
      <w:pPr>
        <w:pStyle w:val="Akapitzlist"/>
        <w:numPr>
          <w:ilvl w:val="1"/>
          <w:numId w:val="22"/>
        </w:numPr>
        <w:spacing w:after="160" w:line="259" w:lineRule="auto"/>
        <w:jc w:val="both"/>
      </w:pPr>
      <w:r>
        <w:t>na podstawie wyrażonej przez Państwa zgody w związku z przetwarzaniem wizerunku (art. 6 ust. 1 lit. a RODO)</w:t>
      </w:r>
    </w:p>
    <w:p w14:paraId="788C100E" w14:textId="77777777" w:rsidR="00CD7F59" w:rsidRDefault="00CD7F59" w:rsidP="00CD7F59">
      <w:pPr>
        <w:pStyle w:val="Akapitzlist"/>
        <w:numPr>
          <w:ilvl w:val="1"/>
          <w:numId w:val="22"/>
        </w:numPr>
        <w:spacing w:after="160" w:line="259" w:lineRule="auto"/>
        <w:jc w:val="both"/>
      </w:pPr>
      <w:r>
        <w:t>w związku z zawarciem oraz wykonaniem umowy, której Państwo są stroną (art. 6 ust. 1 lit. b RODO)</w:t>
      </w:r>
    </w:p>
    <w:p w14:paraId="3050EE16" w14:textId="02B93F6E" w:rsidR="00CD7F59" w:rsidRDefault="00CD7F59" w:rsidP="00CD7F59">
      <w:pPr>
        <w:pStyle w:val="Akapitzlist"/>
        <w:numPr>
          <w:ilvl w:val="1"/>
          <w:numId w:val="22"/>
        </w:numPr>
        <w:spacing w:after="160" w:line="259" w:lineRule="auto"/>
        <w:jc w:val="both"/>
      </w:pPr>
      <w:r>
        <w:lastRenderedPageBreak/>
        <w:t xml:space="preserve"> w związku z wypełnieniem obowiązku prawnego ciążącego na administratorze, który wynika z ustawy wdrożeniowej 2021-2027</w:t>
      </w:r>
      <w:r>
        <w:rPr>
          <w:rStyle w:val="Odwoanieprzypisudolnego"/>
        </w:rPr>
        <w:footnoteReference w:id="2"/>
      </w:r>
      <w:r>
        <w:t xml:space="preserve">, rozporządzeń </w:t>
      </w:r>
      <w:proofErr w:type="spellStart"/>
      <w:r>
        <w:t>PEiR</w:t>
      </w:r>
      <w:proofErr w:type="spellEnd"/>
      <w:r>
        <w:t xml:space="preserve"> UE 2021/1060, 2021/1056, 2021/1057</w:t>
      </w:r>
      <w:r>
        <w:rPr>
          <w:rStyle w:val="Odwoanieprzypisudolnego"/>
        </w:rPr>
        <w:footnoteReference w:id="3"/>
      </w:r>
      <w:r>
        <w:t xml:space="preserve"> i innych powiązanych oraz ustawy o finansach publicznych i ustawy o narodowym zasobie archiwalnym i archiwach (art. 6 ust. 1 lit. c RODO).</w:t>
      </w:r>
    </w:p>
    <w:p w14:paraId="2BCA855B" w14:textId="358F2FFD" w:rsidR="00CD7F59" w:rsidRDefault="00CD7F59" w:rsidP="00CD7F59">
      <w:pPr>
        <w:pStyle w:val="Akapitzlist"/>
        <w:numPr>
          <w:ilvl w:val="0"/>
          <w:numId w:val="22"/>
        </w:numPr>
        <w:spacing w:after="160" w:line="259" w:lineRule="auto"/>
        <w:jc w:val="both"/>
      </w:pPr>
      <w:r>
        <w:t xml:space="preserve">W sprawach związanych z przetwarzaniem danych osobowych można kontaktować się z Inspektorem ochrony danych osobowych listownie pod adresem administratora danych, lub elektronicznie poprzez skrytkę </w:t>
      </w:r>
      <w:proofErr w:type="spellStart"/>
      <w:r>
        <w:t>ePUAP</w:t>
      </w:r>
      <w:proofErr w:type="spellEnd"/>
      <w:r>
        <w:t>: /</w:t>
      </w:r>
      <w:proofErr w:type="spellStart"/>
      <w:r>
        <w:t>umarszwlkp</w:t>
      </w:r>
      <w:proofErr w:type="spellEnd"/>
      <w:r>
        <w:t>/</w:t>
      </w:r>
      <w:proofErr w:type="spellStart"/>
      <w:r>
        <w:t>SkrytkaESP</w:t>
      </w:r>
      <w:proofErr w:type="spellEnd"/>
      <w:r>
        <w:t xml:space="preserve"> lub e-mail: inspektor.ochrony@umww.pl. </w:t>
      </w:r>
    </w:p>
    <w:p w14:paraId="136AB2DA" w14:textId="6092A43F" w:rsidR="00CD7F59" w:rsidRDefault="00CD7F59" w:rsidP="00CD7F59">
      <w:pPr>
        <w:pStyle w:val="Akapitzlist"/>
        <w:numPr>
          <w:ilvl w:val="0"/>
          <w:numId w:val="22"/>
        </w:numPr>
        <w:spacing w:after="160" w:line="259" w:lineRule="auto"/>
        <w:jc w:val="both"/>
      </w:pPr>
      <w:r>
        <w:t>Państwa dane osobowe będą przetwarzane do czasu rozliczenia Programu Fundusze Europejskie dla Wielkopolski 2021-2027 oraz</w:t>
      </w:r>
      <w:r w:rsidR="003E4C13">
        <w:t xml:space="preserve"> przez</w:t>
      </w:r>
      <w:r>
        <w:t xml:space="preserve"> </w:t>
      </w:r>
      <w:r w:rsidR="003E4C13">
        <w:t>okres 10 lat, zgodnie z Instrukcją Kancelaryjną</w:t>
      </w:r>
      <w:r w:rsidR="009552B7">
        <w:t>.</w:t>
      </w:r>
    </w:p>
    <w:p w14:paraId="7F5C10E9" w14:textId="77777777" w:rsidR="00CD7F59" w:rsidRDefault="00CD7F59" w:rsidP="00CD7F59">
      <w:pPr>
        <w:pStyle w:val="Akapitzlist"/>
        <w:numPr>
          <w:ilvl w:val="0"/>
          <w:numId w:val="22"/>
        </w:numPr>
        <w:spacing w:after="160" w:line="259" w:lineRule="auto"/>
        <w:jc w:val="both"/>
      </w:pPr>
      <w:r>
        <w:t xml:space="preserve">Podanie danych osobowych obowiązkowych jest warunkiem ustawowym oraz warunkiem zawarcia umowy a ich niepodanie skutkuje brakiem możliwości udziału w projekcie. </w:t>
      </w:r>
    </w:p>
    <w:p w14:paraId="0A01B1EF" w14:textId="77777777" w:rsidR="00CD7F59" w:rsidRDefault="00CD7F59" w:rsidP="00CD7F59">
      <w:pPr>
        <w:pStyle w:val="Akapitzlist"/>
        <w:numPr>
          <w:ilvl w:val="0"/>
          <w:numId w:val="22"/>
        </w:numPr>
        <w:spacing w:after="160" w:line="259" w:lineRule="auto"/>
        <w:jc w:val="both"/>
      </w:pPr>
      <w:r>
        <w:t xml:space="preserve">Przysługuje Państwu prawo do usunięcia danych osobowych, o ile Państwa dane osobowe są przetwarzane na podstawie wyrażonej zgody, lub wynika to z wymogu prawa, lub gdy dane te są już niepotrzebne do przetwarzania danych. </w:t>
      </w:r>
    </w:p>
    <w:p w14:paraId="7E13D7E4" w14:textId="77777777" w:rsidR="00CD7F59" w:rsidRDefault="00CD7F59" w:rsidP="00CD7F59">
      <w:pPr>
        <w:pStyle w:val="Akapitzlist"/>
        <w:numPr>
          <w:ilvl w:val="0"/>
          <w:numId w:val="22"/>
        </w:numPr>
        <w:spacing w:after="160" w:line="259" w:lineRule="auto"/>
        <w:jc w:val="both"/>
      </w:pPr>
      <w:r>
        <w:t>Przysługuje Państwu prawo do cofnięcia zgody na przetwarzanie danych osobowych, o ile Państwa dane osobowe są przetwarzane na podstawie wyrażonej zgody. Wycofanie zgody nie wpływa na zgodność z prawem przetwarzania, którego dokonano na podstawie zgody przed jej wycofaniem.</w:t>
      </w:r>
    </w:p>
    <w:p w14:paraId="5A4E3D43" w14:textId="77777777" w:rsidR="00CD7F59" w:rsidRDefault="00CD7F59" w:rsidP="00CD7F59">
      <w:pPr>
        <w:pStyle w:val="Akapitzlist"/>
        <w:numPr>
          <w:ilvl w:val="0"/>
          <w:numId w:val="22"/>
        </w:numPr>
        <w:spacing w:after="160" w:line="259" w:lineRule="auto"/>
        <w:jc w:val="both"/>
      </w:pPr>
      <w:r>
        <w:t xml:space="preserve">Przysługuje Państwu prawo do przenoszenia danych, o ile Państwa dane osobowe są przetwarzane na podstawie wyrażonej zgody lub są niezbędne do zawarcia umowy oraz gdy dane te są przetwarzane w sposób zautomatyzowany. </w:t>
      </w:r>
    </w:p>
    <w:p w14:paraId="069121DD" w14:textId="77777777" w:rsidR="00CD7F59" w:rsidRDefault="00CD7F59" w:rsidP="00CD7F59">
      <w:pPr>
        <w:pStyle w:val="Akapitzlist"/>
        <w:numPr>
          <w:ilvl w:val="0"/>
          <w:numId w:val="22"/>
        </w:numPr>
        <w:spacing w:after="160" w:line="259" w:lineRule="auto"/>
        <w:jc w:val="both"/>
      </w:pPr>
      <w:r>
        <w:t xml:space="preserve">Przysługuje Państwu prawo do dostępu do danych osobowych, ich sprostowania lub ograniczenia przetwarzania. </w:t>
      </w:r>
    </w:p>
    <w:p w14:paraId="08CCCBB1" w14:textId="5650CB66" w:rsidR="00CD7F59" w:rsidRDefault="00CD7F59" w:rsidP="00CD7F59">
      <w:pPr>
        <w:pStyle w:val="Akapitzlist"/>
        <w:numPr>
          <w:ilvl w:val="0"/>
          <w:numId w:val="22"/>
        </w:numPr>
        <w:spacing w:after="160" w:line="259" w:lineRule="auto"/>
        <w:jc w:val="both"/>
      </w:pPr>
      <w:r>
        <w:t xml:space="preserve">Przysługuje Państwu prawo do wniesienia sprzeciwu wobec przetwarzania w związku z Państwa sytuacją szczególną o ile przetwarzanie Państwa danych osobowych jest niezbędne do zrealizowania zadania w interesie publicznym lub sprawowania władzy publicznej. </w:t>
      </w:r>
    </w:p>
    <w:p w14:paraId="33AF05D1" w14:textId="77777777" w:rsidR="00CD7F59" w:rsidRDefault="00CD7F59" w:rsidP="00CD7F59">
      <w:pPr>
        <w:pStyle w:val="Akapitzlist"/>
        <w:numPr>
          <w:ilvl w:val="0"/>
          <w:numId w:val="22"/>
        </w:numPr>
        <w:spacing w:after="160" w:line="259" w:lineRule="auto"/>
        <w:jc w:val="both"/>
      </w:pPr>
      <w:r>
        <w:t xml:space="preserve">Przysługuje Państwu prawo wniesienia skargi do organu nadzorczego tj. Prezesa Urzędu Ochrony Danych Osobowych o ile uważają Państwo, iż przetwarzanie Państwa danych osobowych odbywa się w sposób niezgodny z prawem. </w:t>
      </w:r>
    </w:p>
    <w:p w14:paraId="5C7EE576" w14:textId="77777777" w:rsidR="00CD7F59" w:rsidRDefault="00CD7F59" w:rsidP="00CD7F59">
      <w:pPr>
        <w:pStyle w:val="Akapitzlist"/>
        <w:numPr>
          <w:ilvl w:val="0"/>
          <w:numId w:val="22"/>
        </w:numPr>
        <w:spacing w:after="160" w:line="259" w:lineRule="auto"/>
        <w:jc w:val="both"/>
      </w:pPr>
      <w:r>
        <w:t xml:space="preserve">Państwa dane osobowe będą ujawniane: </w:t>
      </w:r>
    </w:p>
    <w:p w14:paraId="0C86829E" w14:textId="74B3FB7F" w:rsidR="009C6591" w:rsidRDefault="00CD7F59" w:rsidP="00CD7F59">
      <w:pPr>
        <w:pStyle w:val="Akapitzlist"/>
        <w:numPr>
          <w:ilvl w:val="0"/>
          <w:numId w:val="36"/>
        </w:numPr>
        <w:spacing w:after="160" w:line="259" w:lineRule="auto"/>
        <w:jc w:val="both"/>
      </w:pPr>
      <w:r>
        <w:t>podmiotom świadczącym usługi na rzecz Województwa Wielkopolskiego w zakresie serwisu i wsparcia systemów informatycznych, utylizacji dokumentacji niearchiwalnej, przekazywania przesyłek pocztowych</w:t>
      </w:r>
      <w:r w:rsidR="009C6591">
        <w:t>;</w:t>
      </w:r>
      <w:r>
        <w:t xml:space="preserve"> </w:t>
      </w:r>
    </w:p>
    <w:p w14:paraId="0B35C519" w14:textId="37C42595" w:rsidR="00CD7F59" w:rsidRDefault="00CD7F59" w:rsidP="00CD7F59">
      <w:pPr>
        <w:pStyle w:val="Akapitzlist"/>
        <w:numPr>
          <w:ilvl w:val="0"/>
          <w:numId w:val="36"/>
        </w:numPr>
        <w:spacing w:after="160" w:line="259" w:lineRule="auto"/>
        <w:jc w:val="both"/>
      </w:pPr>
      <w:r>
        <w:t>podmiotom dokonującym badań, kontroli, ewaluacji na zlecenie Województwa Wielkopolskiego w związku z realizacją programu Fundusze Europejskie dla Wielkopolski 2021-2027</w:t>
      </w:r>
      <w:r w:rsidR="009C6591">
        <w:t>.</w:t>
      </w:r>
    </w:p>
    <w:p w14:paraId="5DF7DC5E" w14:textId="77777777" w:rsidR="00CD7F59" w:rsidRDefault="00CD7F59" w:rsidP="00CD7F59">
      <w:pPr>
        <w:pStyle w:val="Akapitzlist"/>
        <w:numPr>
          <w:ilvl w:val="0"/>
          <w:numId w:val="22"/>
        </w:numPr>
        <w:spacing w:after="160" w:line="259" w:lineRule="auto"/>
        <w:jc w:val="both"/>
      </w:pPr>
      <w:r>
        <w:t xml:space="preserve">Państwa dane osobowe nie są przetwarzane w sposób zautomatyzowany w celu podjęcia jakiejkolwiek decyzji oraz profilowania. </w:t>
      </w:r>
    </w:p>
    <w:p w14:paraId="08CDE2F6" w14:textId="77777777" w:rsidR="00CD7F59" w:rsidRDefault="00CD7F59" w:rsidP="00CD7F59">
      <w:pPr>
        <w:pStyle w:val="Akapitzlist"/>
        <w:numPr>
          <w:ilvl w:val="0"/>
          <w:numId w:val="22"/>
        </w:numPr>
        <w:spacing w:after="160" w:line="259" w:lineRule="auto"/>
        <w:jc w:val="both"/>
      </w:pPr>
      <w:r>
        <w:lastRenderedPageBreak/>
        <w:t>Państwa dane osobowe nie będą przekazywane do organizacji międzynarodowych i państw trzecich.</w:t>
      </w:r>
    </w:p>
    <w:p w14:paraId="5D889E8E" w14:textId="022A5A02" w:rsidR="00CD7F59" w:rsidRPr="004173CA" w:rsidRDefault="00CD7F59" w:rsidP="00CD7F59">
      <w:pPr>
        <w:pStyle w:val="Akapitzlist"/>
        <w:numPr>
          <w:ilvl w:val="0"/>
          <w:numId w:val="22"/>
        </w:numPr>
        <w:spacing w:after="160" w:line="259" w:lineRule="auto"/>
        <w:jc w:val="both"/>
      </w:pPr>
      <w:r w:rsidRPr="004173CA">
        <w:t xml:space="preserve">Państwa dane osobowe udostępnione zostały przez </w:t>
      </w:r>
      <w:r w:rsidR="0053284C" w:rsidRPr="004173CA">
        <w:t>Interesariusz</w:t>
      </w:r>
      <w:r w:rsidR="001D35B0" w:rsidRPr="004173CA">
        <w:t>a, o którym mowa w </w:t>
      </w:r>
      <w:r w:rsidRPr="004173CA">
        <w:t xml:space="preserve">Regulaminie, w zakresie niezbędnym do osiągniecia celów przetwarzania, lecz nie większym niż zakres o którym mowa w art. 87 ustawy wdrożeniowej 2021-2027 lub rozporządzeń </w:t>
      </w:r>
      <w:proofErr w:type="spellStart"/>
      <w:r w:rsidRPr="004173CA">
        <w:t>PEiR</w:t>
      </w:r>
      <w:proofErr w:type="spellEnd"/>
      <w:r w:rsidRPr="004173CA">
        <w:t xml:space="preserve"> UE 2021/1060, 2021/1056, 2021/1057 oraz wizerunek.</w:t>
      </w:r>
    </w:p>
    <w:p w14:paraId="13A14DCA" w14:textId="77777777" w:rsidR="00A44A29" w:rsidRDefault="00A44A29" w:rsidP="00A44A29">
      <w:pPr>
        <w:pStyle w:val="Akapitzlist"/>
        <w:jc w:val="both"/>
      </w:pPr>
    </w:p>
    <w:p w14:paraId="4026BD9B" w14:textId="5C83BFE9" w:rsidR="003F5D51" w:rsidRPr="00FA2491" w:rsidRDefault="003F5D51" w:rsidP="00EF47FE">
      <w:pPr>
        <w:pStyle w:val="Akapitzlist"/>
        <w:numPr>
          <w:ilvl w:val="0"/>
          <w:numId w:val="1"/>
        </w:numPr>
        <w:jc w:val="center"/>
      </w:pPr>
      <w:r>
        <w:rPr>
          <w:b/>
        </w:rPr>
        <w:t>Postanowienia końcowe</w:t>
      </w:r>
    </w:p>
    <w:p w14:paraId="45664228" w14:textId="77777777" w:rsidR="00FA2491" w:rsidRPr="001C56EB" w:rsidRDefault="00FA2491" w:rsidP="00FA2491">
      <w:pPr>
        <w:pStyle w:val="Akapitzlist"/>
      </w:pPr>
    </w:p>
    <w:p w14:paraId="36B46EF1" w14:textId="2EE40D16" w:rsidR="009675E2" w:rsidRDefault="009675E2" w:rsidP="00EF47FE">
      <w:pPr>
        <w:pStyle w:val="Akapitzlist"/>
        <w:numPr>
          <w:ilvl w:val="0"/>
          <w:numId w:val="26"/>
        </w:numPr>
        <w:jc w:val="both"/>
      </w:pPr>
      <w:r>
        <w:t>Organizator zastrzega sobie możliwość zmiany terminu wyjazdu z powodów logistycznych oraz jego odwołania bez ponoszenia z tego tytułu odpowiedzialności wobec uczestników.</w:t>
      </w:r>
    </w:p>
    <w:p w14:paraId="6B8A982B" w14:textId="70062A15" w:rsidR="009675E2" w:rsidRDefault="004173CA" w:rsidP="00EF47FE">
      <w:pPr>
        <w:pStyle w:val="Akapitzlist"/>
        <w:numPr>
          <w:ilvl w:val="0"/>
          <w:numId w:val="26"/>
        </w:numPr>
        <w:jc w:val="both"/>
      </w:pPr>
      <w:r>
        <w:t>O</w:t>
      </w:r>
      <w:r w:rsidR="009675E2">
        <w:t>rganizator nie ponosi odpowiedzialności za:</w:t>
      </w:r>
    </w:p>
    <w:p w14:paraId="3EFC9F09" w14:textId="5AD00B99" w:rsidR="009675E2" w:rsidRDefault="009675E2" w:rsidP="00EF47FE">
      <w:pPr>
        <w:pStyle w:val="Akapitzlist"/>
        <w:numPr>
          <w:ilvl w:val="1"/>
          <w:numId w:val="26"/>
        </w:numPr>
        <w:jc w:val="both"/>
      </w:pPr>
      <w:r>
        <w:t xml:space="preserve">bezpieczeństwo </w:t>
      </w:r>
      <w:r w:rsidR="0053284C">
        <w:t>Interesariusz</w:t>
      </w:r>
      <w:r>
        <w:t xml:space="preserve">ów podczas wyjazdu związanego z udziałem w </w:t>
      </w:r>
      <w:r w:rsidR="00E573F7">
        <w:t>wyjeździe</w:t>
      </w:r>
      <w:r>
        <w:t>,</w:t>
      </w:r>
    </w:p>
    <w:p w14:paraId="7C6DE805" w14:textId="61600BEE" w:rsidR="009675E2" w:rsidRDefault="009675E2" w:rsidP="00EF47FE">
      <w:pPr>
        <w:pStyle w:val="Akapitzlist"/>
        <w:numPr>
          <w:ilvl w:val="1"/>
          <w:numId w:val="26"/>
        </w:numPr>
        <w:jc w:val="both"/>
      </w:pPr>
      <w:r>
        <w:t xml:space="preserve">szkody tytułem utraty majątku sprowadzanego przez </w:t>
      </w:r>
      <w:r w:rsidR="0053284C">
        <w:t>Interesariusz</w:t>
      </w:r>
      <w:r>
        <w:t>a,</w:t>
      </w:r>
    </w:p>
    <w:p w14:paraId="1F6AFA29" w14:textId="0DFFDF9A" w:rsidR="009675E2" w:rsidRDefault="009675E2" w:rsidP="00EF47FE">
      <w:pPr>
        <w:pStyle w:val="Akapitzlist"/>
        <w:numPr>
          <w:ilvl w:val="1"/>
          <w:numId w:val="26"/>
        </w:numPr>
        <w:jc w:val="both"/>
      </w:pPr>
      <w:r>
        <w:t>inne szkody lub straty (w tym bez ograniczeń utratę wartości bądź zysków, straty tytułem przerw w pracy, utraty danych, awarii systemu komputerowego, inne szkody handlowe).</w:t>
      </w:r>
    </w:p>
    <w:p w14:paraId="660BB190" w14:textId="43D4903E" w:rsidR="009675E2" w:rsidRDefault="0053284C" w:rsidP="00EF47FE">
      <w:pPr>
        <w:pStyle w:val="Akapitzlist"/>
        <w:numPr>
          <w:ilvl w:val="0"/>
          <w:numId w:val="26"/>
        </w:numPr>
        <w:jc w:val="both"/>
      </w:pPr>
      <w:r>
        <w:t>Interesariusz</w:t>
      </w:r>
      <w:r w:rsidR="009675E2">
        <w:t xml:space="preserve"> jest świadomy ryzyka związanego z pobytem za granicą i uczestniczy w </w:t>
      </w:r>
      <w:r w:rsidR="00E573F7">
        <w:t>wizycie</w:t>
      </w:r>
      <w:r w:rsidR="009675E2">
        <w:t xml:space="preserve"> na własną odpowiedzialność.</w:t>
      </w:r>
    </w:p>
    <w:p w14:paraId="640E29F7" w14:textId="5E144A0A" w:rsidR="009675E2" w:rsidRDefault="0053284C" w:rsidP="00EF47FE">
      <w:pPr>
        <w:pStyle w:val="Akapitzlist"/>
        <w:numPr>
          <w:ilvl w:val="0"/>
          <w:numId w:val="26"/>
        </w:numPr>
        <w:jc w:val="both"/>
      </w:pPr>
      <w:r>
        <w:t>Interesariusz</w:t>
      </w:r>
      <w:r w:rsidR="009675E2">
        <w:t xml:space="preserve"> gwarantuje, że wszystkie elementy graficzne, projekty oraz zdjęcia przekazane Organizatorowi:</w:t>
      </w:r>
    </w:p>
    <w:p w14:paraId="0E6CDAED" w14:textId="2319F055" w:rsidR="009675E2" w:rsidRDefault="009675E2" w:rsidP="00EF47FE">
      <w:pPr>
        <w:pStyle w:val="Akapitzlist"/>
        <w:numPr>
          <w:ilvl w:val="1"/>
          <w:numId w:val="26"/>
        </w:numPr>
        <w:jc w:val="both"/>
      </w:pPr>
      <w:r>
        <w:t>stanowią materiał oryginalny,</w:t>
      </w:r>
    </w:p>
    <w:p w14:paraId="011762AF" w14:textId="20579468" w:rsidR="009675E2" w:rsidRDefault="009675E2" w:rsidP="00EF47FE">
      <w:pPr>
        <w:pStyle w:val="Akapitzlist"/>
        <w:numPr>
          <w:ilvl w:val="1"/>
          <w:numId w:val="26"/>
        </w:numPr>
        <w:jc w:val="both"/>
      </w:pPr>
      <w:r>
        <w:t xml:space="preserve">są opłacone przez </w:t>
      </w:r>
      <w:r w:rsidR="0053284C">
        <w:t>Interesariusz</w:t>
      </w:r>
      <w:r>
        <w:t>a,</w:t>
      </w:r>
    </w:p>
    <w:p w14:paraId="09F181B2" w14:textId="7B2353F4" w:rsidR="004E5D4D" w:rsidRDefault="009675E2" w:rsidP="00EF47FE">
      <w:pPr>
        <w:pStyle w:val="Akapitzlist"/>
        <w:numPr>
          <w:ilvl w:val="1"/>
          <w:numId w:val="26"/>
        </w:numPr>
        <w:jc w:val="both"/>
      </w:pPr>
      <w:r>
        <w:t>nie stanowią podstawy do pociągnięcia do odpowiedzialności tytułem naruszenia praw autorskich.</w:t>
      </w:r>
    </w:p>
    <w:p w14:paraId="29137F43" w14:textId="28D864ED" w:rsidR="004E5D4D" w:rsidRDefault="004E5D4D" w:rsidP="004E5D4D">
      <w:r>
        <w:t>Załączniki:</w:t>
      </w:r>
    </w:p>
    <w:p w14:paraId="6C05F4F8" w14:textId="70E8C98C" w:rsidR="004E5D4D" w:rsidRDefault="004E5D4D" w:rsidP="003F5D51">
      <w:pPr>
        <w:pStyle w:val="Akapitzlist"/>
        <w:numPr>
          <w:ilvl w:val="0"/>
          <w:numId w:val="28"/>
        </w:numPr>
      </w:pPr>
      <w:r>
        <w:t>Formularz zgłoszeniowy</w:t>
      </w:r>
    </w:p>
    <w:p w14:paraId="3B93C0CF" w14:textId="185A92C3" w:rsidR="003F5D51" w:rsidRDefault="00B53C91" w:rsidP="003F5D51">
      <w:pPr>
        <w:pStyle w:val="Akapitzlist"/>
        <w:numPr>
          <w:ilvl w:val="0"/>
          <w:numId w:val="28"/>
        </w:numPr>
      </w:pPr>
      <w:r>
        <w:t>Projekt umowy</w:t>
      </w:r>
      <w:r w:rsidR="00FA2491">
        <w:t xml:space="preserve"> </w:t>
      </w:r>
    </w:p>
    <w:p w14:paraId="5E32BF45" w14:textId="4FA7AA52" w:rsidR="002B0934" w:rsidRDefault="002B0934" w:rsidP="003F5D51">
      <w:pPr>
        <w:pStyle w:val="Akapitzlist"/>
        <w:numPr>
          <w:ilvl w:val="0"/>
          <w:numId w:val="28"/>
        </w:numPr>
      </w:pPr>
      <w:r>
        <w:t xml:space="preserve">Oświadczenie dotyczące pomocy de </w:t>
      </w:r>
      <w:proofErr w:type="spellStart"/>
      <w:r>
        <w:t>minimis</w:t>
      </w:r>
      <w:proofErr w:type="spellEnd"/>
    </w:p>
    <w:p w14:paraId="6E3DE10E" w14:textId="73233F42" w:rsidR="002B0934" w:rsidRDefault="00B53C91" w:rsidP="00B53C91">
      <w:pPr>
        <w:pStyle w:val="Akapitzlist"/>
        <w:numPr>
          <w:ilvl w:val="0"/>
          <w:numId w:val="28"/>
        </w:numPr>
      </w:pPr>
      <w:r w:rsidRPr="00B53C91">
        <w:t xml:space="preserve">Formularz informacji przedstawianych przy ubieganiu się o pomoc de </w:t>
      </w:r>
      <w:proofErr w:type="spellStart"/>
      <w:r w:rsidRPr="00B53C91">
        <w:t>minimis</w:t>
      </w:r>
      <w:proofErr w:type="spellEnd"/>
    </w:p>
    <w:sectPr w:rsidR="002B0934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EB1F02" w14:textId="77777777" w:rsidR="00450CC6" w:rsidRDefault="00450CC6" w:rsidP="004E5D4D">
      <w:pPr>
        <w:spacing w:after="0"/>
      </w:pPr>
      <w:r>
        <w:separator/>
      </w:r>
    </w:p>
  </w:endnote>
  <w:endnote w:type="continuationSeparator" w:id="0">
    <w:p w14:paraId="3842D16C" w14:textId="77777777" w:rsidR="00450CC6" w:rsidRDefault="00450CC6" w:rsidP="004E5D4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5730068"/>
      <w:docPartObj>
        <w:docPartGallery w:val="Page Numbers (Bottom of Page)"/>
        <w:docPartUnique/>
      </w:docPartObj>
    </w:sdtPr>
    <w:sdtEndPr/>
    <w:sdtContent>
      <w:p w14:paraId="11B22B7E" w14:textId="40DF3F13" w:rsidR="00AD36B9" w:rsidRDefault="00AD36B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3B7A">
          <w:rPr>
            <w:noProof/>
          </w:rPr>
          <w:t>3</w:t>
        </w:r>
        <w:r>
          <w:fldChar w:fldCharType="end"/>
        </w:r>
      </w:p>
    </w:sdtContent>
  </w:sdt>
  <w:p w14:paraId="34C44555" w14:textId="77777777" w:rsidR="00AD36B9" w:rsidRDefault="00AD36B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A55317" w14:textId="77777777" w:rsidR="00450CC6" w:rsidRDefault="00450CC6" w:rsidP="004E5D4D">
      <w:pPr>
        <w:spacing w:after="0"/>
      </w:pPr>
      <w:r>
        <w:separator/>
      </w:r>
    </w:p>
  </w:footnote>
  <w:footnote w:type="continuationSeparator" w:id="0">
    <w:p w14:paraId="731E87B8" w14:textId="77777777" w:rsidR="00450CC6" w:rsidRDefault="00450CC6" w:rsidP="004E5D4D">
      <w:pPr>
        <w:spacing w:after="0"/>
      </w:pPr>
      <w:r>
        <w:continuationSeparator/>
      </w:r>
    </w:p>
  </w:footnote>
  <w:footnote w:id="1">
    <w:p w14:paraId="13395598" w14:textId="0DC82CA7" w:rsidR="00E15C48" w:rsidRPr="001D35B0" w:rsidRDefault="00E15C48">
      <w:pPr>
        <w:pStyle w:val="Tekstprzypisudolnego"/>
        <w:rPr>
          <w:sz w:val="16"/>
          <w:szCs w:val="16"/>
        </w:rPr>
      </w:pPr>
      <w:r w:rsidRPr="001D35B0">
        <w:rPr>
          <w:rStyle w:val="Odwoanieprzypisudolnego"/>
          <w:sz w:val="16"/>
          <w:szCs w:val="16"/>
        </w:rPr>
        <w:footnoteRef/>
      </w:r>
      <w:r w:rsidRPr="001D35B0">
        <w:rPr>
          <w:sz w:val="16"/>
          <w:szCs w:val="16"/>
        </w:rPr>
        <w:t xml:space="preserve"> Innych niż Wielkopolska Platforma Wodorowa </w:t>
      </w:r>
    </w:p>
  </w:footnote>
  <w:footnote w:id="2">
    <w:p w14:paraId="5D378759" w14:textId="6C882B0F" w:rsidR="00CD7F59" w:rsidRDefault="00CD7F59" w:rsidP="00CD7F59">
      <w:pPr>
        <w:pStyle w:val="Tekstprzypisudolnego"/>
        <w:jc w:val="both"/>
      </w:pPr>
      <w:r w:rsidRPr="003F5D51">
        <w:rPr>
          <w:rStyle w:val="Odwoanieprzypisudolnego"/>
          <w:sz w:val="16"/>
        </w:rPr>
        <w:footnoteRef/>
      </w:r>
      <w:r w:rsidR="001D35B0">
        <w:rPr>
          <w:sz w:val="16"/>
        </w:rPr>
        <w:t xml:space="preserve"> ustawa wdrożeniowa</w:t>
      </w:r>
      <w:r w:rsidRPr="003F5D51">
        <w:rPr>
          <w:sz w:val="16"/>
        </w:rPr>
        <w:t xml:space="preserve"> 2021-2027 - Ustawa z dnia 28 kwietnia 2022 r. o zasadach realizacji zadań finansowanych ze środków europejskich w perspektywie finansowej 2021-2027.</w:t>
      </w:r>
    </w:p>
  </w:footnote>
  <w:footnote w:id="3">
    <w:p w14:paraId="36505266" w14:textId="036D553A" w:rsidR="00CD7F59" w:rsidRPr="003F5D51" w:rsidRDefault="00CD7F59" w:rsidP="00CD7F59">
      <w:pPr>
        <w:pStyle w:val="Tekstprzypisudolnego"/>
        <w:jc w:val="both"/>
        <w:rPr>
          <w:sz w:val="16"/>
        </w:rPr>
      </w:pPr>
      <w:r>
        <w:rPr>
          <w:rStyle w:val="Odwoanieprzypisudolnego"/>
        </w:rPr>
        <w:footnoteRef/>
      </w:r>
      <w:r>
        <w:t xml:space="preserve"> </w:t>
      </w:r>
      <w:r w:rsidRPr="003F5D51">
        <w:rPr>
          <w:sz w:val="16"/>
        </w:rPr>
        <w:t xml:space="preserve">rozporządzeń </w:t>
      </w:r>
      <w:proofErr w:type="spellStart"/>
      <w:r w:rsidRPr="003F5D51">
        <w:rPr>
          <w:sz w:val="16"/>
        </w:rPr>
        <w:t>PEiR</w:t>
      </w:r>
      <w:proofErr w:type="spellEnd"/>
      <w:r w:rsidRPr="003F5D51">
        <w:rPr>
          <w:sz w:val="16"/>
        </w:rPr>
        <w:t xml:space="preserve"> UE 2021/1060, 2021/1056, 2021/1057 - odpowiednio: ROZPORZĄDZENIE PARLAMENTU EUROPEJSKIEGO I RADY (UE) 2021/1060 z dnia 24 czerwca 2021 r. ustanawiające wspólne przepisy dotyczące Europejskiego Funduszu Rozwoju Regionalnego, </w:t>
      </w:r>
      <w:r>
        <w:rPr>
          <w:sz w:val="16"/>
        </w:rPr>
        <w:t>E</w:t>
      </w:r>
      <w:r w:rsidRPr="003F5D51">
        <w:rPr>
          <w:sz w:val="16"/>
        </w:rPr>
        <w:t>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Wizowej. ROZPORZĄDZENIE PARLAMENTU EUROPEJSKIEGO I RADY (UE) 2021/1056 z dnia 24 czerwca 2021 r. ustanawiające Fundusz na rzecz Sprawiedliwej</w:t>
      </w:r>
      <w:r>
        <w:rPr>
          <w:sz w:val="16"/>
        </w:rPr>
        <w:t xml:space="preserve"> </w:t>
      </w:r>
      <w:r w:rsidRPr="003F5D51">
        <w:rPr>
          <w:sz w:val="16"/>
        </w:rPr>
        <w:t>Transformacji. ROZPORZĄDZENIE PARLAMENTU EUROPEJSKIEGO I RADY (UE) 2021/1057 z dnia 24 czerwca 2021 r.</w:t>
      </w:r>
    </w:p>
    <w:p w14:paraId="4275F091" w14:textId="77777777" w:rsidR="00CD7F59" w:rsidRDefault="00CD7F59" w:rsidP="00CD7F59">
      <w:pPr>
        <w:pStyle w:val="Tekstprzypisudolnego"/>
        <w:jc w:val="both"/>
      </w:pPr>
      <w:r w:rsidRPr="003F5D51">
        <w:rPr>
          <w:sz w:val="16"/>
        </w:rPr>
        <w:t>ustanawiające Europejski Fundusz Społeczny Plus (EFS+) oraz uchylające rozporządzenie (UE) nr 1296/2013.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566448" w14:textId="77777777" w:rsidR="004E5D4D" w:rsidRDefault="004E5D4D">
    <w:pPr>
      <w:pStyle w:val="Nagwek"/>
    </w:pPr>
    <w:r>
      <w:rPr>
        <w:noProof/>
        <w:lang w:eastAsia="pl-PL"/>
      </w:rPr>
      <w:drawing>
        <wp:anchor distT="0" distB="0" distL="0" distR="0" simplePos="0" relativeHeight="251659264" behindDoc="1" locked="0" layoutInCell="1" allowOverlap="1" wp14:anchorId="0878B216" wp14:editId="1954ADAB">
          <wp:simplePos x="0" y="0"/>
          <wp:positionH relativeFrom="margin">
            <wp:align>center</wp:align>
          </wp:positionH>
          <wp:positionV relativeFrom="topMargin">
            <wp:align>bottom</wp:align>
          </wp:positionV>
          <wp:extent cx="5798184" cy="784351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98184" cy="7843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A7FA8"/>
    <w:multiLevelType w:val="hybridMultilevel"/>
    <w:tmpl w:val="5B287F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F566D"/>
    <w:multiLevelType w:val="hybridMultilevel"/>
    <w:tmpl w:val="AD8EA4BC"/>
    <w:lvl w:ilvl="0" w:tplc="BBBCBDF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D360CF"/>
    <w:multiLevelType w:val="hybridMultilevel"/>
    <w:tmpl w:val="DD5C9A24"/>
    <w:lvl w:ilvl="0" w:tplc="D2DA71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D5578"/>
    <w:multiLevelType w:val="hybridMultilevel"/>
    <w:tmpl w:val="5FD62C2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9024CD"/>
    <w:multiLevelType w:val="hybridMultilevel"/>
    <w:tmpl w:val="C3FE9E58"/>
    <w:lvl w:ilvl="0" w:tplc="22D4AB36">
      <w:start w:val="5"/>
      <w:numFmt w:val="bullet"/>
      <w:lvlText w:val="•"/>
      <w:lvlJc w:val="left"/>
      <w:pPr>
        <w:ind w:left="360" w:firstLine="0"/>
      </w:pPr>
      <w:rPr>
        <w:rFonts w:asciiTheme="minorHAnsi" w:eastAsiaTheme="minorHAnsi" w:hAnsiTheme="minorHAns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7E061F"/>
    <w:multiLevelType w:val="hybridMultilevel"/>
    <w:tmpl w:val="224E6E48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9AD4AB5"/>
    <w:multiLevelType w:val="hybridMultilevel"/>
    <w:tmpl w:val="943EBD9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D3363DB"/>
    <w:multiLevelType w:val="hybridMultilevel"/>
    <w:tmpl w:val="09ECFE3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D82A17"/>
    <w:multiLevelType w:val="hybridMultilevel"/>
    <w:tmpl w:val="C5D617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46299B"/>
    <w:multiLevelType w:val="hybridMultilevel"/>
    <w:tmpl w:val="C5E8E81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C930B0"/>
    <w:multiLevelType w:val="hybridMultilevel"/>
    <w:tmpl w:val="39B06F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17222E"/>
    <w:multiLevelType w:val="hybridMultilevel"/>
    <w:tmpl w:val="1C62486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422D83"/>
    <w:multiLevelType w:val="hybridMultilevel"/>
    <w:tmpl w:val="50926B1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314440"/>
    <w:multiLevelType w:val="hybridMultilevel"/>
    <w:tmpl w:val="58E841DC"/>
    <w:lvl w:ilvl="0" w:tplc="FD14706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A1101C"/>
    <w:multiLevelType w:val="hybridMultilevel"/>
    <w:tmpl w:val="F97EED88"/>
    <w:lvl w:ilvl="0" w:tplc="41301E3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268BFEE">
      <w:start w:val="4"/>
      <w:numFmt w:val="bullet"/>
      <w:lvlText w:val="•"/>
      <w:lvlJc w:val="left"/>
      <w:pPr>
        <w:ind w:left="1785" w:hanging="705"/>
      </w:pPr>
      <w:rPr>
        <w:rFonts w:ascii="Calibri" w:eastAsiaTheme="minorHAns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4B5CA6"/>
    <w:multiLevelType w:val="hybridMultilevel"/>
    <w:tmpl w:val="58E841DC"/>
    <w:lvl w:ilvl="0" w:tplc="FD14706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621CAE"/>
    <w:multiLevelType w:val="hybridMultilevel"/>
    <w:tmpl w:val="DFF66B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241A13"/>
    <w:multiLevelType w:val="hybridMultilevel"/>
    <w:tmpl w:val="D910B9B0"/>
    <w:lvl w:ilvl="0" w:tplc="01EE5D5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CA4A7B"/>
    <w:multiLevelType w:val="hybridMultilevel"/>
    <w:tmpl w:val="04D2647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DF63A2D"/>
    <w:multiLevelType w:val="hybridMultilevel"/>
    <w:tmpl w:val="3E3867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540530"/>
    <w:multiLevelType w:val="hybridMultilevel"/>
    <w:tmpl w:val="1D361C3E"/>
    <w:lvl w:ilvl="0" w:tplc="C566817E">
      <w:start w:val="1"/>
      <w:numFmt w:val="lowerLetter"/>
      <w:lvlText w:val="%1)"/>
      <w:lvlJc w:val="left"/>
      <w:pPr>
        <w:ind w:left="36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0A3298"/>
    <w:multiLevelType w:val="hybridMultilevel"/>
    <w:tmpl w:val="AC8AAC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185276"/>
    <w:multiLevelType w:val="hybridMultilevel"/>
    <w:tmpl w:val="6726991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2D658FB"/>
    <w:multiLevelType w:val="hybridMultilevel"/>
    <w:tmpl w:val="4DC28B54"/>
    <w:lvl w:ilvl="0" w:tplc="F960655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391E33"/>
    <w:multiLevelType w:val="hybridMultilevel"/>
    <w:tmpl w:val="B660F0F6"/>
    <w:lvl w:ilvl="0" w:tplc="0415000F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ACD4CD7"/>
    <w:multiLevelType w:val="hybridMultilevel"/>
    <w:tmpl w:val="1116E8F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B204776"/>
    <w:multiLevelType w:val="hybridMultilevel"/>
    <w:tmpl w:val="F094F860"/>
    <w:lvl w:ilvl="0" w:tplc="164EF9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3941ED"/>
    <w:multiLevelType w:val="hybridMultilevel"/>
    <w:tmpl w:val="C7908C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042F07"/>
    <w:multiLevelType w:val="hybridMultilevel"/>
    <w:tmpl w:val="CBEEE0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3574AC"/>
    <w:multiLevelType w:val="hybridMultilevel"/>
    <w:tmpl w:val="703E5282"/>
    <w:lvl w:ilvl="0" w:tplc="04150019">
      <w:start w:val="1"/>
      <w:numFmt w:val="lowerLetter"/>
      <w:lvlText w:val="%1."/>
      <w:lvlJc w:val="left"/>
      <w:pPr>
        <w:ind w:left="1785" w:hanging="360"/>
      </w:p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0" w15:restartNumberingAfterBreak="0">
    <w:nsid w:val="5D710DC6"/>
    <w:multiLevelType w:val="hybridMultilevel"/>
    <w:tmpl w:val="2486A8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CD3E29"/>
    <w:multiLevelType w:val="hybridMultilevel"/>
    <w:tmpl w:val="B33C80A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C26396"/>
    <w:multiLevelType w:val="hybridMultilevel"/>
    <w:tmpl w:val="76EA63A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5E3D67"/>
    <w:multiLevelType w:val="hybridMultilevel"/>
    <w:tmpl w:val="32C40A7E"/>
    <w:lvl w:ilvl="0" w:tplc="359C0E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2E439C"/>
    <w:multiLevelType w:val="hybridMultilevel"/>
    <w:tmpl w:val="2062C21C"/>
    <w:lvl w:ilvl="0" w:tplc="6D048D9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932DD9"/>
    <w:multiLevelType w:val="hybridMultilevel"/>
    <w:tmpl w:val="A1E65D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3"/>
  </w:num>
  <w:num w:numId="3">
    <w:abstractNumId w:val="8"/>
  </w:num>
  <w:num w:numId="4">
    <w:abstractNumId w:val="17"/>
  </w:num>
  <w:num w:numId="5">
    <w:abstractNumId w:val="30"/>
  </w:num>
  <w:num w:numId="6">
    <w:abstractNumId w:val="23"/>
  </w:num>
  <w:num w:numId="7">
    <w:abstractNumId w:val="11"/>
  </w:num>
  <w:num w:numId="8">
    <w:abstractNumId w:val="20"/>
  </w:num>
  <w:num w:numId="9">
    <w:abstractNumId w:val="2"/>
  </w:num>
  <w:num w:numId="10">
    <w:abstractNumId w:val="1"/>
  </w:num>
  <w:num w:numId="11">
    <w:abstractNumId w:val="29"/>
  </w:num>
  <w:num w:numId="12">
    <w:abstractNumId w:val="31"/>
  </w:num>
  <w:num w:numId="13">
    <w:abstractNumId w:val="21"/>
  </w:num>
  <w:num w:numId="14">
    <w:abstractNumId w:val="28"/>
  </w:num>
  <w:num w:numId="15">
    <w:abstractNumId w:val="4"/>
  </w:num>
  <w:num w:numId="16">
    <w:abstractNumId w:val="5"/>
  </w:num>
  <w:num w:numId="17">
    <w:abstractNumId w:val="32"/>
  </w:num>
  <w:num w:numId="18">
    <w:abstractNumId w:val="9"/>
  </w:num>
  <w:num w:numId="19">
    <w:abstractNumId w:val="15"/>
  </w:num>
  <w:num w:numId="20">
    <w:abstractNumId w:val="19"/>
  </w:num>
  <w:num w:numId="21">
    <w:abstractNumId w:val="10"/>
  </w:num>
  <w:num w:numId="22">
    <w:abstractNumId w:val="27"/>
  </w:num>
  <w:num w:numId="23">
    <w:abstractNumId w:val="35"/>
  </w:num>
  <w:num w:numId="24">
    <w:abstractNumId w:val="12"/>
  </w:num>
  <w:num w:numId="25">
    <w:abstractNumId w:val="7"/>
  </w:num>
  <w:num w:numId="26">
    <w:abstractNumId w:val="16"/>
  </w:num>
  <w:num w:numId="27">
    <w:abstractNumId w:val="14"/>
  </w:num>
  <w:num w:numId="28">
    <w:abstractNumId w:val="0"/>
  </w:num>
  <w:num w:numId="29">
    <w:abstractNumId w:val="34"/>
  </w:num>
  <w:num w:numId="30">
    <w:abstractNumId w:val="18"/>
  </w:num>
  <w:num w:numId="31">
    <w:abstractNumId w:val="22"/>
  </w:num>
  <w:num w:numId="32">
    <w:abstractNumId w:val="3"/>
  </w:num>
  <w:num w:numId="33">
    <w:abstractNumId w:val="26"/>
  </w:num>
  <w:num w:numId="34">
    <w:abstractNumId w:val="24"/>
  </w:num>
  <w:num w:numId="35">
    <w:abstractNumId w:val="6"/>
  </w:num>
  <w:num w:numId="3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5C2"/>
    <w:rsid w:val="0006084F"/>
    <w:rsid w:val="000739B3"/>
    <w:rsid w:val="00084327"/>
    <w:rsid w:val="000B647F"/>
    <w:rsid w:val="000F07D9"/>
    <w:rsid w:val="000F2C68"/>
    <w:rsid w:val="00115382"/>
    <w:rsid w:val="001170FA"/>
    <w:rsid w:val="00123A2D"/>
    <w:rsid w:val="001249EE"/>
    <w:rsid w:val="001369DF"/>
    <w:rsid w:val="00166113"/>
    <w:rsid w:val="00166E75"/>
    <w:rsid w:val="00170AC3"/>
    <w:rsid w:val="00183949"/>
    <w:rsid w:val="001A3AD1"/>
    <w:rsid w:val="001C56EB"/>
    <w:rsid w:val="001D35B0"/>
    <w:rsid w:val="001E00DE"/>
    <w:rsid w:val="001E46E5"/>
    <w:rsid w:val="001F7DE4"/>
    <w:rsid w:val="002067C5"/>
    <w:rsid w:val="00212FA1"/>
    <w:rsid w:val="00221F9E"/>
    <w:rsid w:val="00276351"/>
    <w:rsid w:val="0029221D"/>
    <w:rsid w:val="002A04DB"/>
    <w:rsid w:val="002B0934"/>
    <w:rsid w:val="002C20A5"/>
    <w:rsid w:val="002C55C2"/>
    <w:rsid w:val="002E1398"/>
    <w:rsid w:val="002E27F2"/>
    <w:rsid w:val="002F2010"/>
    <w:rsid w:val="00310DC6"/>
    <w:rsid w:val="00324D59"/>
    <w:rsid w:val="0034028B"/>
    <w:rsid w:val="00365E94"/>
    <w:rsid w:val="00387A5A"/>
    <w:rsid w:val="00393746"/>
    <w:rsid w:val="003E4C13"/>
    <w:rsid w:val="003F5D51"/>
    <w:rsid w:val="004173CA"/>
    <w:rsid w:val="00422152"/>
    <w:rsid w:val="00450CC6"/>
    <w:rsid w:val="004534D0"/>
    <w:rsid w:val="00465B97"/>
    <w:rsid w:val="00480FEF"/>
    <w:rsid w:val="004B5C45"/>
    <w:rsid w:val="004D6188"/>
    <w:rsid w:val="004E5D4D"/>
    <w:rsid w:val="0053284C"/>
    <w:rsid w:val="005710EA"/>
    <w:rsid w:val="00573822"/>
    <w:rsid w:val="00583892"/>
    <w:rsid w:val="00594283"/>
    <w:rsid w:val="00594684"/>
    <w:rsid w:val="00596EE2"/>
    <w:rsid w:val="005D1340"/>
    <w:rsid w:val="006457F2"/>
    <w:rsid w:val="0064718D"/>
    <w:rsid w:val="00672DAC"/>
    <w:rsid w:val="00683D3E"/>
    <w:rsid w:val="006B782D"/>
    <w:rsid w:val="006D307C"/>
    <w:rsid w:val="00706761"/>
    <w:rsid w:val="00711207"/>
    <w:rsid w:val="00753016"/>
    <w:rsid w:val="00761B45"/>
    <w:rsid w:val="00771D43"/>
    <w:rsid w:val="00783355"/>
    <w:rsid w:val="00786AF4"/>
    <w:rsid w:val="007B2824"/>
    <w:rsid w:val="00862E8D"/>
    <w:rsid w:val="008C3AE6"/>
    <w:rsid w:val="008C4C0C"/>
    <w:rsid w:val="008E1424"/>
    <w:rsid w:val="00901107"/>
    <w:rsid w:val="00906373"/>
    <w:rsid w:val="00913B2A"/>
    <w:rsid w:val="00914D5F"/>
    <w:rsid w:val="00915276"/>
    <w:rsid w:val="00940CF9"/>
    <w:rsid w:val="009552B7"/>
    <w:rsid w:val="009675E2"/>
    <w:rsid w:val="00985D4A"/>
    <w:rsid w:val="009869B3"/>
    <w:rsid w:val="00994F58"/>
    <w:rsid w:val="009C3605"/>
    <w:rsid w:val="009C6591"/>
    <w:rsid w:val="009D1577"/>
    <w:rsid w:val="00A046EF"/>
    <w:rsid w:val="00A3216D"/>
    <w:rsid w:val="00A44A29"/>
    <w:rsid w:val="00A67120"/>
    <w:rsid w:val="00A900D1"/>
    <w:rsid w:val="00AC3AA1"/>
    <w:rsid w:val="00AD36B9"/>
    <w:rsid w:val="00B13A6A"/>
    <w:rsid w:val="00B35260"/>
    <w:rsid w:val="00B41C92"/>
    <w:rsid w:val="00B53C91"/>
    <w:rsid w:val="00B741AA"/>
    <w:rsid w:val="00B90412"/>
    <w:rsid w:val="00BA1C03"/>
    <w:rsid w:val="00BA2528"/>
    <w:rsid w:val="00BB3BC0"/>
    <w:rsid w:val="00BD1736"/>
    <w:rsid w:val="00BD2271"/>
    <w:rsid w:val="00BD3E4F"/>
    <w:rsid w:val="00BF2B12"/>
    <w:rsid w:val="00C531B4"/>
    <w:rsid w:val="00C5703A"/>
    <w:rsid w:val="00C70198"/>
    <w:rsid w:val="00CC160C"/>
    <w:rsid w:val="00CC2BB9"/>
    <w:rsid w:val="00CD44F8"/>
    <w:rsid w:val="00CD7F59"/>
    <w:rsid w:val="00CF3B7A"/>
    <w:rsid w:val="00D1033A"/>
    <w:rsid w:val="00D75004"/>
    <w:rsid w:val="00DB388E"/>
    <w:rsid w:val="00DC27D0"/>
    <w:rsid w:val="00E100B4"/>
    <w:rsid w:val="00E141EF"/>
    <w:rsid w:val="00E15C48"/>
    <w:rsid w:val="00E573F7"/>
    <w:rsid w:val="00E76CB5"/>
    <w:rsid w:val="00E91CAA"/>
    <w:rsid w:val="00E947C8"/>
    <w:rsid w:val="00ED5926"/>
    <w:rsid w:val="00EF47FE"/>
    <w:rsid w:val="00F11ADD"/>
    <w:rsid w:val="00F31567"/>
    <w:rsid w:val="00FA2491"/>
    <w:rsid w:val="00FA6CF2"/>
    <w:rsid w:val="00FE4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6CBCA0C"/>
  <w15:chartTrackingRefBased/>
  <w15:docId w15:val="{ABEA55C2-A1D8-4A53-B561-826BBA72A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E5D4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E5D4D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4E5D4D"/>
  </w:style>
  <w:style w:type="paragraph" w:styleId="Stopka">
    <w:name w:val="footer"/>
    <w:basedOn w:val="Normalny"/>
    <w:link w:val="StopkaZnak"/>
    <w:uiPriority w:val="99"/>
    <w:unhideWhenUsed/>
    <w:rsid w:val="004E5D4D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4E5D4D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94F58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94F5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94F5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24D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24D5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24D5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24D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24D5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4D5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4D59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783355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78335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g.sekretariat@umw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51FF1D-E49A-4AF9-A3C0-FA761D0F2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6</Pages>
  <Words>2325</Words>
  <Characters>13956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Stepien Milosz</dc:creator>
  <cp:keywords/>
  <dc:description/>
  <cp:lastModifiedBy>Cieszkiewicz Jaroslaw</cp:lastModifiedBy>
  <cp:revision>8</cp:revision>
  <cp:lastPrinted>2024-07-29T11:28:00Z</cp:lastPrinted>
  <dcterms:created xsi:type="dcterms:W3CDTF">2024-07-26T12:42:00Z</dcterms:created>
  <dcterms:modified xsi:type="dcterms:W3CDTF">2024-08-02T10:12:00Z</dcterms:modified>
</cp:coreProperties>
</file>